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51AEE" w14:textId="77777777" w:rsidR="0010429C" w:rsidRPr="00C74A25" w:rsidRDefault="0010429C" w:rsidP="006D538B">
      <w:pPr>
        <w:spacing w:line="360" w:lineRule="auto"/>
        <w:jc w:val="center"/>
        <w:rPr>
          <w:b/>
          <w:sz w:val="28"/>
          <w:szCs w:val="28"/>
        </w:rPr>
      </w:pPr>
      <w:r w:rsidRPr="00C74A25">
        <w:rPr>
          <w:b/>
          <w:sz w:val="28"/>
          <w:szCs w:val="28"/>
        </w:rPr>
        <w:t>Unterwegs verloren</w:t>
      </w:r>
      <w:r w:rsidR="00296BDA" w:rsidRPr="00C74A25">
        <w:rPr>
          <w:b/>
          <w:sz w:val="28"/>
          <w:szCs w:val="28"/>
        </w:rPr>
        <w:t>?</w:t>
      </w:r>
    </w:p>
    <w:p w14:paraId="73F71159" w14:textId="77777777" w:rsidR="0010429C" w:rsidRPr="00C74A25" w:rsidRDefault="0010429C" w:rsidP="006D538B">
      <w:pPr>
        <w:spacing w:line="360" w:lineRule="auto"/>
        <w:jc w:val="center"/>
        <w:rPr>
          <w:b/>
          <w:sz w:val="24"/>
          <w:szCs w:val="24"/>
        </w:rPr>
      </w:pPr>
      <w:r w:rsidRPr="00C74A25">
        <w:rPr>
          <w:b/>
          <w:sz w:val="24"/>
          <w:szCs w:val="24"/>
        </w:rPr>
        <w:t xml:space="preserve">NS-Gedenkstätten </w:t>
      </w:r>
      <w:r w:rsidR="00D8316D" w:rsidRPr="00C74A25">
        <w:rPr>
          <w:b/>
          <w:sz w:val="24"/>
          <w:szCs w:val="24"/>
        </w:rPr>
        <w:t>und ‚</w:t>
      </w:r>
      <w:r w:rsidRPr="00C74A25">
        <w:rPr>
          <w:b/>
          <w:sz w:val="24"/>
          <w:szCs w:val="24"/>
        </w:rPr>
        <w:t>kritische</w:t>
      </w:r>
      <w:r w:rsidR="00D8316D" w:rsidRPr="00C74A25">
        <w:rPr>
          <w:b/>
          <w:sz w:val="24"/>
          <w:szCs w:val="24"/>
        </w:rPr>
        <w:t>s</w:t>
      </w:r>
      <w:r w:rsidRPr="00C74A25">
        <w:rPr>
          <w:b/>
          <w:sz w:val="24"/>
          <w:szCs w:val="24"/>
        </w:rPr>
        <w:t xml:space="preserve"> Geschichtsbewusstsein</w:t>
      </w:r>
      <w:r w:rsidR="00D8316D" w:rsidRPr="00C74A25">
        <w:rPr>
          <w:b/>
          <w:sz w:val="24"/>
          <w:szCs w:val="24"/>
        </w:rPr>
        <w:t>‘</w:t>
      </w:r>
    </w:p>
    <w:p w14:paraId="68616AF5" w14:textId="77777777" w:rsidR="006D538B" w:rsidRPr="00C74A25" w:rsidRDefault="006D538B" w:rsidP="006D538B">
      <w:pPr>
        <w:spacing w:line="360" w:lineRule="auto"/>
        <w:jc w:val="center"/>
        <w:rPr>
          <w:i/>
          <w:sz w:val="24"/>
          <w:szCs w:val="24"/>
        </w:rPr>
      </w:pPr>
      <w:r w:rsidRPr="00C74A25">
        <w:rPr>
          <w:i/>
          <w:sz w:val="24"/>
          <w:szCs w:val="24"/>
        </w:rPr>
        <w:t>Cornelia Siebeck</w:t>
      </w:r>
    </w:p>
    <w:p w14:paraId="7C511AEF" w14:textId="77777777" w:rsidR="0010429C" w:rsidRPr="00C74A25" w:rsidRDefault="0010429C" w:rsidP="0011785A">
      <w:pPr>
        <w:spacing w:line="360" w:lineRule="auto"/>
        <w:jc w:val="both"/>
        <w:rPr>
          <w:b/>
          <w:sz w:val="24"/>
          <w:szCs w:val="24"/>
        </w:rPr>
      </w:pPr>
    </w:p>
    <w:p w14:paraId="4E832C2C" w14:textId="2C8EC125" w:rsidR="009713E2" w:rsidRPr="00C74A25" w:rsidRDefault="0011785A" w:rsidP="0011785A">
      <w:pPr>
        <w:spacing w:line="360" w:lineRule="auto"/>
        <w:jc w:val="both"/>
        <w:rPr>
          <w:sz w:val="24"/>
          <w:szCs w:val="24"/>
        </w:rPr>
      </w:pPr>
      <w:r w:rsidRPr="00C74A25">
        <w:rPr>
          <w:sz w:val="24"/>
          <w:szCs w:val="24"/>
        </w:rPr>
        <w:t xml:space="preserve">Während unseres gemeinsamen Versuchs einer gesellschafts- und gedächtnispolitischen Standortbestimmung der bundesrepublikanischen NS-Gedenkstätten auf der </w:t>
      </w:r>
      <w:r w:rsidR="0010429C" w:rsidRPr="00C74A25">
        <w:rPr>
          <w:sz w:val="24"/>
          <w:szCs w:val="24"/>
        </w:rPr>
        <w:t xml:space="preserve">Bremer </w:t>
      </w:r>
      <w:r w:rsidRPr="00C74A25">
        <w:rPr>
          <w:sz w:val="24"/>
          <w:szCs w:val="24"/>
        </w:rPr>
        <w:t>G</w:t>
      </w:r>
      <w:r w:rsidRPr="00C74A25">
        <w:rPr>
          <w:sz w:val="24"/>
          <w:szCs w:val="24"/>
        </w:rPr>
        <w:t>e</w:t>
      </w:r>
      <w:r w:rsidRPr="00C74A25">
        <w:rPr>
          <w:sz w:val="24"/>
          <w:szCs w:val="24"/>
        </w:rPr>
        <w:t>denkstättenkonferenz wurden nicht wenige</w:t>
      </w:r>
      <w:r w:rsidR="00520898" w:rsidRPr="00C74A25">
        <w:rPr>
          <w:sz w:val="24"/>
          <w:szCs w:val="24"/>
        </w:rPr>
        <w:t xml:space="preserve"> </w:t>
      </w:r>
      <w:r w:rsidR="00F414AC" w:rsidRPr="00C74A25">
        <w:rPr>
          <w:sz w:val="24"/>
          <w:szCs w:val="24"/>
        </w:rPr>
        <w:t>drängende</w:t>
      </w:r>
      <w:r w:rsidR="00D8316D" w:rsidRPr="00C74A25">
        <w:rPr>
          <w:sz w:val="24"/>
          <w:szCs w:val="24"/>
        </w:rPr>
        <w:t xml:space="preserve"> Fragen </w:t>
      </w:r>
      <w:r w:rsidR="00520898" w:rsidRPr="00C74A25">
        <w:rPr>
          <w:sz w:val="24"/>
          <w:szCs w:val="24"/>
        </w:rPr>
        <w:t>angesprochen.</w:t>
      </w:r>
      <w:r w:rsidR="00436B1B" w:rsidRPr="00C74A25">
        <w:rPr>
          <w:sz w:val="24"/>
          <w:szCs w:val="24"/>
        </w:rPr>
        <w:t xml:space="preserve"> </w:t>
      </w:r>
      <w:r w:rsidRPr="00C74A25">
        <w:rPr>
          <w:sz w:val="24"/>
          <w:szCs w:val="24"/>
        </w:rPr>
        <w:t xml:space="preserve">In meinen eigenen Beiträgen habe ich vor allem den </w:t>
      </w:r>
      <w:r w:rsidR="00A442BD" w:rsidRPr="00C74A25">
        <w:rPr>
          <w:sz w:val="24"/>
          <w:szCs w:val="24"/>
        </w:rPr>
        <w:t>zunehmenden</w:t>
      </w:r>
      <w:r w:rsidRPr="00C74A25">
        <w:rPr>
          <w:sz w:val="24"/>
          <w:szCs w:val="24"/>
        </w:rPr>
        <w:t xml:space="preserve"> Verlust des gege</w:t>
      </w:r>
      <w:r w:rsidR="00BF03D9" w:rsidRPr="00C74A25">
        <w:rPr>
          <w:sz w:val="24"/>
          <w:szCs w:val="24"/>
        </w:rPr>
        <w:t>nwartskritischen</w:t>
      </w:r>
      <w:r w:rsidR="009713E2" w:rsidRPr="00C74A25">
        <w:rPr>
          <w:sz w:val="24"/>
          <w:szCs w:val="24"/>
        </w:rPr>
        <w:t xml:space="preserve"> und</w:t>
      </w:r>
      <w:r w:rsidR="00A71BB9" w:rsidRPr="00C74A25">
        <w:rPr>
          <w:sz w:val="24"/>
          <w:szCs w:val="24"/>
        </w:rPr>
        <w:t xml:space="preserve"> </w:t>
      </w:r>
      <w:r w:rsidR="00BF03D9" w:rsidRPr="00C74A25">
        <w:rPr>
          <w:sz w:val="24"/>
          <w:szCs w:val="24"/>
        </w:rPr>
        <w:t>wider</w:t>
      </w:r>
      <w:r w:rsidR="0074374C" w:rsidRPr="00C74A25">
        <w:rPr>
          <w:sz w:val="24"/>
          <w:szCs w:val="24"/>
        </w:rPr>
        <w:t>spenstigen</w:t>
      </w:r>
      <w:r w:rsidR="00BF03D9" w:rsidRPr="00C74A25">
        <w:rPr>
          <w:sz w:val="24"/>
          <w:szCs w:val="24"/>
        </w:rPr>
        <w:t xml:space="preserve"> </w:t>
      </w:r>
      <w:r w:rsidR="004D253E" w:rsidRPr="00C74A25">
        <w:rPr>
          <w:sz w:val="24"/>
          <w:szCs w:val="24"/>
        </w:rPr>
        <w:t xml:space="preserve">Charakters </w:t>
      </w:r>
      <w:r w:rsidR="00BF03D9" w:rsidRPr="00C74A25">
        <w:rPr>
          <w:sz w:val="24"/>
          <w:szCs w:val="24"/>
        </w:rPr>
        <w:t xml:space="preserve">von </w:t>
      </w:r>
      <w:r w:rsidR="009713E2" w:rsidRPr="00C74A25">
        <w:rPr>
          <w:sz w:val="24"/>
          <w:szCs w:val="24"/>
        </w:rPr>
        <w:t xml:space="preserve">NS-Gedenkstätten </w:t>
      </w:r>
      <w:r w:rsidR="00436B1B" w:rsidRPr="00C74A25">
        <w:rPr>
          <w:sz w:val="24"/>
          <w:szCs w:val="24"/>
        </w:rPr>
        <w:t>thematisiert</w:t>
      </w:r>
      <w:r w:rsidR="009713E2" w:rsidRPr="00C74A25">
        <w:rPr>
          <w:sz w:val="24"/>
          <w:szCs w:val="24"/>
        </w:rPr>
        <w:t>.</w:t>
      </w:r>
    </w:p>
    <w:p w14:paraId="19427CD0" w14:textId="7A1C5EEE" w:rsidR="00BF03D9" w:rsidRPr="00C74A25" w:rsidRDefault="0011785A" w:rsidP="0011785A">
      <w:pPr>
        <w:spacing w:line="360" w:lineRule="auto"/>
        <w:jc w:val="both"/>
        <w:rPr>
          <w:sz w:val="24"/>
          <w:szCs w:val="24"/>
        </w:rPr>
      </w:pPr>
      <w:r w:rsidRPr="00C74A25">
        <w:rPr>
          <w:sz w:val="24"/>
          <w:szCs w:val="24"/>
        </w:rPr>
        <w:t>Im Gegensatz zu manch andere</w:t>
      </w:r>
      <w:r w:rsidR="004D253E" w:rsidRPr="00C74A25">
        <w:rPr>
          <w:sz w:val="24"/>
          <w:szCs w:val="24"/>
        </w:rPr>
        <w:t>n</w:t>
      </w:r>
      <w:r w:rsidRPr="00C74A25">
        <w:rPr>
          <w:sz w:val="24"/>
          <w:szCs w:val="24"/>
        </w:rPr>
        <w:t xml:space="preserve"> halte ich </w:t>
      </w:r>
      <w:r w:rsidR="009713E2" w:rsidRPr="00C74A25">
        <w:rPr>
          <w:sz w:val="24"/>
          <w:szCs w:val="24"/>
        </w:rPr>
        <w:t>besagten</w:t>
      </w:r>
      <w:r w:rsidR="00AC4722" w:rsidRPr="00C74A25">
        <w:rPr>
          <w:sz w:val="24"/>
          <w:szCs w:val="24"/>
        </w:rPr>
        <w:t xml:space="preserve"> Verlust</w:t>
      </w:r>
      <w:r w:rsidRPr="00C74A25">
        <w:rPr>
          <w:sz w:val="24"/>
          <w:szCs w:val="24"/>
        </w:rPr>
        <w:t xml:space="preserve"> </w:t>
      </w:r>
      <w:r w:rsidR="0010429C" w:rsidRPr="00C74A25">
        <w:rPr>
          <w:sz w:val="24"/>
          <w:szCs w:val="24"/>
        </w:rPr>
        <w:t>n</w:t>
      </w:r>
      <w:r w:rsidRPr="00C74A25">
        <w:rPr>
          <w:sz w:val="24"/>
          <w:szCs w:val="24"/>
        </w:rPr>
        <w:t>icht für eine</w:t>
      </w:r>
      <w:r w:rsidR="00BF03D9" w:rsidRPr="00C74A25">
        <w:rPr>
          <w:sz w:val="24"/>
          <w:szCs w:val="24"/>
        </w:rPr>
        <w:t xml:space="preserve"> </w:t>
      </w:r>
      <w:r w:rsidRPr="00C74A25">
        <w:rPr>
          <w:sz w:val="24"/>
          <w:szCs w:val="24"/>
        </w:rPr>
        <w:t>quasi-nat</w:t>
      </w:r>
      <w:r w:rsidR="00704490" w:rsidRPr="00C74A25">
        <w:rPr>
          <w:sz w:val="24"/>
          <w:szCs w:val="24"/>
        </w:rPr>
        <w:t>ürliche</w:t>
      </w:r>
      <w:r w:rsidR="00BF03D9" w:rsidRPr="00C74A25">
        <w:rPr>
          <w:sz w:val="24"/>
          <w:szCs w:val="24"/>
        </w:rPr>
        <w:t xml:space="preserve"> </w:t>
      </w:r>
      <w:r w:rsidRPr="00C74A25">
        <w:rPr>
          <w:sz w:val="24"/>
          <w:szCs w:val="24"/>
        </w:rPr>
        <w:t xml:space="preserve">Entwicklung. </w:t>
      </w:r>
      <w:r w:rsidR="00AC4722" w:rsidRPr="00C74A25">
        <w:rPr>
          <w:sz w:val="24"/>
          <w:szCs w:val="24"/>
        </w:rPr>
        <w:t xml:space="preserve">Was oft als Resultat des </w:t>
      </w:r>
      <w:r w:rsidR="009713E2" w:rsidRPr="00C74A25">
        <w:rPr>
          <w:sz w:val="24"/>
          <w:szCs w:val="24"/>
        </w:rPr>
        <w:t xml:space="preserve">nun einmal </w:t>
      </w:r>
      <w:r w:rsidR="00AC4722" w:rsidRPr="00C74A25">
        <w:rPr>
          <w:sz w:val="24"/>
          <w:szCs w:val="24"/>
        </w:rPr>
        <w:t>wachsenden zeitlichen Abstandes zur ‚A</w:t>
      </w:r>
      <w:r w:rsidR="00AC4722" w:rsidRPr="00C74A25">
        <w:rPr>
          <w:sz w:val="24"/>
          <w:szCs w:val="24"/>
        </w:rPr>
        <w:t>n</w:t>
      </w:r>
      <w:r w:rsidR="00AC4722" w:rsidRPr="00C74A25">
        <w:rPr>
          <w:sz w:val="24"/>
          <w:szCs w:val="24"/>
        </w:rPr>
        <w:t>lassgeschichte‘</w:t>
      </w:r>
      <w:r w:rsidR="005B1CB9" w:rsidRPr="00C74A25">
        <w:rPr>
          <w:sz w:val="24"/>
          <w:szCs w:val="24"/>
        </w:rPr>
        <w:t xml:space="preserve"> und damit </w:t>
      </w:r>
      <w:r w:rsidR="009713E2" w:rsidRPr="00C74A25">
        <w:rPr>
          <w:sz w:val="24"/>
          <w:szCs w:val="24"/>
        </w:rPr>
        <w:t xml:space="preserve">einhergehender </w:t>
      </w:r>
      <w:r w:rsidR="005B1CB9" w:rsidRPr="00C74A25">
        <w:rPr>
          <w:sz w:val="24"/>
          <w:szCs w:val="24"/>
        </w:rPr>
        <w:t xml:space="preserve">Generationswechsel </w:t>
      </w:r>
      <w:r w:rsidR="009713E2" w:rsidRPr="00C74A25">
        <w:rPr>
          <w:sz w:val="24"/>
          <w:szCs w:val="24"/>
        </w:rPr>
        <w:t>beschrieben wird, ist meines Erachtens auch und vor allem auf gedächtnispolitische Entscheidungs- und Institutionalisi</w:t>
      </w:r>
      <w:r w:rsidR="009713E2" w:rsidRPr="00C74A25">
        <w:rPr>
          <w:sz w:val="24"/>
          <w:szCs w:val="24"/>
        </w:rPr>
        <w:t>e</w:t>
      </w:r>
      <w:r w:rsidR="009713E2" w:rsidRPr="00C74A25">
        <w:rPr>
          <w:sz w:val="24"/>
          <w:szCs w:val="24"/>
        </w:rPr>
        <w:t xml:space="preserve">rungsprozesse seit 1990 zurückzuführen, die </w:t>
      </w:r>
      <w:r w:rsidR="005B1CB9" w:rsidRPr="00C74A25">
        <w:rPr>
          <w:sz w:val="24"/>
          <w:szCs w:val="24"/>
        </w:rPr>
        <w:t xml:space="preserve">sich </w:t>
      </w:r>
      <w:r w:rsidR="009713E2" w:rsidRPr="00C74A25">
        <w:rPr>
          <w:sz w:val="24"/>
          <w:szCs w:val="24"/>
        </w:rPr>
        <w:t>trotz aller Europäisierung und ‚Universal</w:t>
      </w:r>
      <w:r w:rsidR="009713E2" w:rsidRPr="00C74A25">
        <w:rPr>
          <w:sz w:val="24"/>
          <w:szCs w:val="24"/>
        </w:rPr>
        <w:t>i</w:t>
      </w:r>
      <w:r w:rsidR="009713E2" w:rsidRPr="00C74A25">
        <w:rPr>
          <w:sz w:val="24"/>
          <w:szCs w:val="24"/>
        </w:rPr>
        <w:t xml:space="preserve">sierung‘ </w:t>
      </w:r>
      <w:r w:rsidR="00C74A25">
        <w:rPr>
          <w:sz w:val="24"/>
          <w:szCs w:val="24"/>
        </w:rPr>
        <w:t>des Gedächtnisses an die NS-V</w:t>
      </w:r>
      <w:bookmarkStart w:id="0" w:name="_GoBack"/>
      <w:bookmarkEnd w:id="0"/>
      <w:r w:rsidR="005B1CB9" w:rsidRPr="00C74A25">
        <w:rPr>
          <w:sz w:val="24"/>
          <w:szCs w:val="24"/>
        </w:rPr>
        <w:t>erbrechen</w:t>
      </w:r>
      <w:r w:rsidR="009713E2" w:rsidRPr="00C74A25">
        <w:rPr>
          <w:sz w:val="24"/>
          <w:szCs w:val="24"/>
        </w:rPr>
        <w:t xml:space="preserve"> nach wie vor </w:t>
      </w:r>
      <w:r w:rsidR="005B1CB9" w:rsidRPr="00C74A25">
        <w:rPr>
          <w:sz w:val="24"/>
          <w:szCs w:val="24"/>
        </w:rPr>
        <w:t>in einem spezifisch deu</w:t>
      </w:r>
      <w:r w:rsidR="005B1CB9" w:rsidRPr="00C74A25">
        <w:rPr>
          <w:sz w:val="24"/>
          <w:szCs w:val="24"/>
        </w:rPr>
        <w:t>t</w:t>
      </w:r>
      <w:r w:rsidR="005B1CB9" w:rsidRPr="00C74A25">
        <w:rPr>
          <w:sz w:val="24"/>
          <w:szCs w:val="24"/>
        </w:rPr>
        <w:t xml:space="preserve">schen Diskurskontext vollzogen haben. </w:t>
      </w:r>
      <w:r w:rsidR="006702C8" w:rsidRPr="00C74A25">
        <w:rPr>
          <w:sz w:val="24"/>
          <w:szCs w:val="24"/>
        </w:rPr>
        <w:t xml:space="preserve">Was dabei herausgekommen ist, </w:t>
      </w:r>
      <w:r w:rsidR="00BF03D9" w:rsidRPr="00C74A25">
        <w:rPr>
          <w:sz w:val="24"/>
          <w:szCs w:val="24"/>
        </w:rPr>
        <w:t xml:space="preserve">steht in </w:t>
      </w:r>
      <w:r w:rsidR="005B1CB9" w:rsidRPr="00C74A25">
        <w:rPr>
          <w:sz w:val="24"/>
          <w:szCs w:val="24"/>
        </w:rPr>
        <w:t xml:space="preserve">einem </w:t>
      </w:r>
      <w:r w:rsidR="00BF03D9" w:rsidRPr="00C74A25">
        <w:rPr>
          <w:sz w:val="24"/>
          <w:szCs w:val="24"/>
        </w:rPr>
        <w:t>e</w:t>
      </w:r>
      <w:r w:rsidR="00BF03D9" w:rsidRPr="00C74A25">
        <w:rPr>
          <w:sz w:val="24"/>
          <w:szCs w:val="24"/>
        </w:rPr>
        <w:t>i</w:t>
      </w:r>
      <w:r w:rsidR="00BF03D9" w:rsidRPr="00C74A25">
        <w:rPr>
          <w:sz w:val="24"/>
          <w:szCs w:val="24"/>
        </w:rPr>
        <w:t>gentümlich</w:t>
      </w:r>
      <w:r w:rsidR="004D253E" w:rsidRPr="00C74A25">
        <w:rPr>
          <w:sz w:val="24"/>
          <w:szCs w:val="24"/>
        </w:rPr>
        <w:t>e</w:t>
      </w:r>
      <w:r w:rsidR="005B1CB9" w:rsidRPr="00C74A25">
        <w:rPr>
          <w:sz w:val="24"/>
          <w:szCs w:val="24"/>
        </w:rPr>
        <w:t xml:space="preserve">n Spannungsverhältnis </w:t>
      </w:r>
      <w:r w:rsidR="00BF03D9" w:rsidRPr="00C74A25">
        <w:rPr>
          <w:sz w:val="24"/>
          <w:szCs w:val="24"/>
        </w:rPr>
        <w:t xml:space="preserve">zu dem, was in </w:t>
      </w:r>
      <w:r w:rsidR="005B1CB9" w:rsidRPr="00C74A25">
        <w:rPr>
          <w:sz w:val="24"/>
          <w:szCs w:val="24"/>
        </w:rPr>
        <w:t xml:space="preserve">hiesigen </w:t>
      </w:r>
      <w:r w:rsidR="00BF03D9" w:rsidRPr="00C74A25">
        <w:rPr>
          <w:sz w:val="24"/>
          <w:szCs w:val="24"/>
        </w:rPr>
        <w:t xml:space="preserve">NS-Gedenkstätten als </w:t>
      </w:r>
      <w:r w:rsidR="005B1CB9" w:rsidRPr="00C74A25">
        <w:rPr>
          <w:sz w:val="24"/>
          <w:szCs w:val="24"/>
        </w:rPr>
        <w:t>wesentl</w:t>
      </w:r>
      <w:r w:rsidR="005B1CB9" w:rsidRPr="00C74A25">
        <w:rPr>
          <w:sz w:val="24"/>
          <w:szCs w:val="24"/>
        </w:rPr>
        <w:t>i</w:t>
      </w:r>
      <w:r w:rsidR="005B1CB9" w:rsidRPr="00C74A25">
        <w:rPr>
          <w:sz w:val="24"/>
          <w:szCs w:val="24"/>
        </w:rPr>
        <w:t xml:space="preserve">cher </w:t>
      </w:r>
      <w:r w:rsidR="00BF03D9" w:rsidRPr="00C74A25">
        <w:rPr>
          <w:sz w:val="24"/>
          <w:szCs w:val="24"/>
        </w:rPr>
        <w:t>Anspruch formuliert wird, nämlich Orte subjektiver und koll</w:t>
      </w:r>
      <w:r w:rsidR="00B946DC" w:rsidRPr="00C74A25">
        <w:rPr>
          <w:sz w:val="24"/>
          <w:szCs w:val="24"/>
        </w:rPr>
        <w:t>ektiver ‚Selbstbeunruh</w:t>
      </w:r>
      <w:r w:rsidR="00B946DC" w:rsidRPr="00C74A25">
        <w:rPr>
          <w:sz w:val="24"/>
          <w:szCs w:val="24"/>
        </w:rPr>
        <w:t>i</w:t>
      </w:r>
      <w:r w:rsidR="00B946DC" w:rsidRPr="00C74A25">
        <w:rPr>
          <w:sz w:val="24"/>
          <w:szCs w:val="24"/>
        </w:rPr>
        <w:t>gung‘ zu sein</w:t>
      </w:r>
      <w:r w:rsidR="00EF24D2" w:rsidRPr="00C74A25">
        <w:rPr>
          <w:sz w:val="24"/>
          <w:szCs w:val="24"/>
        </w:rPr>
        <w:t>,</w:t>
      </w:r>
      <w:r w:rsidR="00BF03D9" w:rsidRPr="00C74A25">
        <w:rPr>
          <w:sz w:val="24"/>
          <w:szCs w:val="24"/>
        </w:rPr>
        <w:t xml:space="preserve"> kritisches Geschichtsbewusstsein </w:t>
      </w:r>
      <w:r w:rsidR="00B946DC" w:rsidRPr="00C74A25">
        <w:rPr>
          <w:sz w:val="24"/>
          <w:szCs w:val="24"/>
        </w:rPr>
        <w:t xml:space="preserve">sowie </w:t>
      </w:r>
      <w:r w:rsidR="00BF03D9" w:rsidRPr="00C74A25">
        <w:rPr>
          <w:sz w:val="24"/>
          <w:szCs w:val="24"/>
        </w:rPr>
        <w:t xml:space="preserve">eine </w:t>
      </w:r>
      <w:r w:rsidR="00D8316D" w:rsidRPr="00C74A25">
        <w:rPr>
          <w:sz w:val="24"/>
          <w:szCs w:val="24"/>
        </w:rPr>
        <w:t xml:space="preserve">im emphatischen Sinne </w:t>
      </w:r>
      <w:r w:rsidR="00BF03D9" w:rsidRPr="00C74A25">
        <w:rPr>
          <w:sz w:val="24"/>
          <w:szCs w:val="24"/>
        </w:rPr>
        <w:t>demokr</w:t>
      </w:r>
      <w:r w:rsidR="00BF03D9" w:rsidRPr="00C74A25">
        <w:rPr>
          <w:sz w:val="24"/>
          <w:szCs w:val="24"/>
        </w:rPr>
        <w:t>a</w:t>
      </w:r>
      <w:r w:rsidR="00BF03D9" w:rsidRPr="00C74A25">
        <w:rPr>
          <w:sz w:val="24"/>
          <w:szCs w:val="24"/>
        </w:rPr>
        <w:t>tische Gedächtniskultur zu befördern.</w:t>
      </w:r>
      <w:r w:rsidR="009713E2" w:rsidRPr="00C74A25">
        <w:rPr>
          <w:sz w:val="24"/>
          <w:szCs w:val="24"/>
        </w:rPr>
        <w:t xml:space="preserve"> </w:t>
      </w:r>
      <w:r w:rsidR="005B1CB9" w:rsidRPr="00C74A25">
        <w:rPr>
          <w:sz w:val="24"/>
          <w:szCs w:val="24"/>
        </w:rPr>
        <w:t>Di</w:t>
      </w:r>
      <w:r w:rsidR="009713E2" w:rsidRPr="00C74A25">
        <w:rPr>
          <w:sz w:val="24"/>
          <w:szCs w:val="24"/>
        </w:rPr>
        <w:t xml:space="preserve">esen Umstand möchte ich im </w:t>
      </w:r>
      <w:r w:rsidR="00C74A25" w:rsidRPr="00C74A25">
        <w:rPr>
          <w:sz w:val="24"/>
          <w:szCs w:val="24"/>
        </w:rPr>
        <w:t>Folgenden</w:t>
      </w:r>
      <w:r w:rsidR="00B17940" w:rsidRPr="00C74A25">
        <w:rPr>
          <w:sz w:val="24"/>
          <w:szCs w:val="24"/>
        </w:rPr>
        <w:t xml:space="preserve"> problem</w:t>
      </w:r>
      <w:r w:rsidR="00B17940" w:rsidRPr="00C74A25">
        <w:rPr>
          <w:sz w:val="24"/>
          <w:szCs w:val="24"/>
        </w:rPr>
        <w:t>a</w:t>
      </w:r>
      <w:r w:rsidR="00B17940" w:rsidRPr="00C74A25">
        <w:rPr>
          <w:sz w:val="24"/>
          <w:szCs w:val="24"/>
        </w:rPr>
        <w:t>tisieren</w:t>
      </w:r>
      <w:r w:rsidR="00520898" w:rsidRPr="00C74A25">
        <w:rPr>
          <w:sz w:val="24"/>
          <w:szCs w:val="24"/>
        </w:rPr>
        <w:t>.</w:t>
      </w:r>
    </w:p>
    <w:p w14:paraId="26BAEF76" w14:textId="77777777" w:rsidR="0010429C" w:rsidRPr="00C74A25" w:rsidRDefault="0010429C" w:rsidP="000307EB">
      <w:pPr>
        <w:spacing w:line="360" w:lineRule="auto"/>
        <w:jc w:val="both"/>
        <w:rPr>
          <w:sz w:val="24"/>
          <w:szCs w:val="24"/>
        </w:rPr>
      </w:pPr>
    </w:p>
    <w:p w14:paraId="6C8148AC" w14:textId="77777777" w:rsidR="0010429C" w:rsidRPr="00C74A25" w:rsidRDefault="003872DC" w:rsidP="000307EB">
      <w:pPr>
        <w:spacing w:line="360" w:lineRule="auto"/>
        <w:jc w:val="both"/>
        <w:rPr>
          <w:b/>
          <w:sz w:val="24"/>
          <w:szCs w:val="24"/>
        </w:rPr>
      </w:pPr>
      <w:r w:rsidRPr="00C74A25">
        <w:rPr>
          <w:b/>
          <w:sz w:val="24"/>
          <w:szCs w:val="24"/>
        </w:rPr>
        <w:t>Die Frage des Sprechortes</w:t>
      </w:r>
    </w:p>
    <w:p w14:paraId="36CDE147" w14:textId="77777777" w:rsidR="0010429C" w:rsidRPr="00C74A25" w:rsidRDefault="0010429C" w:rsidP="0010429C">
      <w:pPr>
        <w:spacing w:line="360" w:lineRule="auto"/>
        <w:jc w:val="both"/>
        <w:rPr>
          <w:sz w:val="24"/>
          <w:szCs w:val="24"/>
        </w:rPr>
      </w:pPr>
      <w:r w:rsidRPr="00C74A25">
        <w:rPr>
          <w:sz w:val="24"/>
          <w:szCs w:val="24"/>
        </w:rPr>
        <w:t>„</w:t>
      </w:r>
      <w:r w:rsidRPr="00C74A25">
        <w:rPr>
          <w:i/>
          <w:sz w:val="24"/>
          <w:szCs w:val="24"/>
        </w:rPr>
        <w:t>Du</w:t>
      </w:r>
      <w:r w:rsidRPr="00C74A25">
        <w:rPr>
          <w:sz w:val="24"/>
          <w:szCs w:val="24"/>
        </w:rPr>
        <w:t xml:space="preserve"> kannst sowas ja sagen, weil du nicht </w:t>
      </w:r>
      <w:r w:rsidRPr="00C74A25">
        <w:rPr>
          <w:i/>
          <w:sz w:val="24"/>
          <w:szCs w:val="24"/>
        </w:rPr>
        <w:t>drin</w:t>
      </w:r>
      <w:r w:rsidRPr="00C74A25">
        <w:rPr>
          <w:sz w:val="24"/>
          <w:szCs w:val="24"/>
        </w:rPr>
        <w:t xml:space="preserve"> bist!“, bemerkte ein von mir sehr geschätzter Vertreter einer der großen, staatlich geförderten KZ-Gedenkstätten, als wir nach der </w:t>
      </w:r>
      <w:r w:rsidR="00A44BBD" w:rsidRPr="00C74A25">
        <w:rPr>
          <w:sz w:val="24"/>
          <w:szCs w:val="24"/>
        </w:rPr>
        <w:t xml:space="preserve">Bremer </w:t>
      </w:r>
      <w:r w:rsidRPr="00C74A25">
        <w:rPr>
          <w:sz w:val="24"/>
          <w:szCs w:val="24"/>
        </w:rPr>
        <w:t>Podiumsdiskussion noch beim Bier zusammensaßen. Darüber habe ich seither öfter nachg</w:t>
      </w:r>
      <w:r w:rsidRPr="00C74A25">
        <w:rPr>
          <w:sz w:val="24"/>
          <w:szCs w:val="24"/>
        </w:rPr>
        <w:t>e</w:t>
      </w:r>
      <w:r w:rsidRPr="00C74A25">
        <w:rPr>
          <w:sz w:val="24"/>
          <w:szCs w:val="24"/>
        </w:rPr>
        <w:t>dacht, berührt es doch die Frage, in welcher Rolle ich hier eigentlich spreche.</w:t>
      </w:r>
    </w:p>
    <w:p w14:paraId="13481EC3" w14:textId="4BEFDDB7" w:rsidR="00436B1B" w:rsidRPr="00C74A25" w:rsidRDefault="00B946DC" w:rsidP="000307EB">
      <w:pPr>
        <w:spacing w:line="360" w:lineRule="auto"/>
        <w:jc w:val="both"/>
        <w:rPr>
          <w:sz w:val="24"/>
          <w:szCs w:val="24"/>
        </w:rPr>
      </w:pPr>
      <w:r w:rsidRPr="00C74A25">
        <w:rPr>
          <w:sz w:val="24"/>
          <w:szCs w:val="24"/>
        </w:rPr>
        <w:t xml:space="preserve">Zunächst einmal </w:t>
      </w:r>
      <w:r w:rsidR="009B7868" w:rsidRPr="00C74A25">
        <w:rPr>
          <w:sz w:val="24"/>
          <w:szCs w:val="24"/>
        </w:rPr>
        <w:t xml:space="preserve">bin ich mir </w:t>
      </w:r>
      <w:r w:rsidRPr="00C74A25">
        <w:rPr>
          <w:sz w:val="24"/>
          <w:szCs w:val="24"/>
        </w:rPr>
        <w:t>nicht sicher, ob ich wirklich</w:t>
      </w:r>
      <w:r w:rsidR="00842B02" w:rsidRPr="00C74A25">
        <w:rPr>
          <w:sz w:val="24"/>
          <w:szCs w:val="24"/>
        </w:rPr>
        <w:t xml:space="preserve"> so ganz</w:t>
      </w:r>
      <w:r w:rsidRPr="00C74A25">
        <w:rPr>
          <w:sz w:val="24"/>
          <w:szCs w:val="24"/>
        </w:rPr>
        <w:t xml:space="preserve"> ‚draußen‘ bin</w:t>
      </w:r>
      <w:r w:rsidR="00EF24D2" w:rsidRPr="00C74A25">
        <w:rPr>
          <w:sz w:val="24"/>
          <w:szCs w:val="24"/>
        </w:rPr>
        <w:t xml:space="preserve">. Nicht nur liegt mir das Projekt am Herzen, sondern ich bin </w:t>
      </w:r>
      <w:r w:rsidR="000C49EF" w:rsidRPr="00C74A25">
        <w:rPr>
          <w:sz w:val="24"/>
          <w:szCs w:val="24"/>
        </w:rPr>
        <w:t xml:space="preserve">auch </w:t>
      </w:r>
      <w:r w:rsidR="00EF24D2" w:rsidRPr="00C74A25">
        <w:rPr>
          <w:sz w:val="24"/>
          <w:szCs w:val="24"/>
        </w:rPr>
        <w:t>vielen Menschen, die in NS-Gedenkstätten arbeiten, freundschaftlich verbunden. I</w:t>
      </w:r>
      <w:r w:rsidR="009B7868" w:rsidRPr="00C74A25">
        <w:rPr>
          <w:sz w:val="24"/>
          <w:szCs w:val="24"/>
        </w:rPr>
        <w:t xml:space="preserve">ch </w:t>
      </w:r>
      <w:r w:rsidR="00EF24D2" w:rsidRPr="00C74A25">
        <w:rPr>
          <w:sz w:val="24"/>
          <w:szCs w:val="24"/>
        </w:rPr>
        <w:t xml:space="preserve">kenne </w:t>
      </w:r>
      <w:r w:rsidRPr="00C74A25">
        <w:rPr>
          <w:sz w:val="24"/>
          <w:szCs w:val="24"/>
        </w:rPr>
        <w:t xml:space="preserve">einige </w:t>
      </w:r>
      <w:r w:rsidR="000307EB" w:rsidRPr="00C74A25">
        <w:rPr>
          <w:sz w:val="24"/>
          <w:szCs w:val="24"/>
        </w:rPr>
        <w:t xml:space="preserve">dieser Einrichtungen </w:t>
      </w:r>
      <w:r w:rsidRPr="00C74A25">
        <w:rPr>
          <w:sz w:val="24"/>
          <w:szCs w:val="24"/>
        </w:rPr>
        <w:t>von innen</w:t>
      </w:r>
      <w:r w:rsidR="00EF24D2" w:rsidRPr="00C74A25">
        <w:rPr>
          <w:sz w:val="24"/>
          <w:szCs w:val="24"/>
        </w:rPr>
        <w:t xml:space="preserve"> und habe dort prägende Erfahrungen gemacht</w:t>
      </w:r>
      <w:r w:rsidR="001435CD" w:rsidRPr="00C74A25">
        <w:rPr>
          <w:sz w:val="24"/>
          <w:szCs w:val="24"/>
        </w:rPr>
        <w:t xml:space="preserve">, </w:t>
      </w:r>
      <w:r w:rsidR="00EF24D2" w:rsidRPr="00C74A25">
        <w:rPr>
          <w:sz w:val="24"/>
          <w:szCs w:val="24"/>
        </w:rPr>
        <w:t xml:space="preserve">wobei ich nicht zuletzt auch die </w:t>
      </w:r>
      <w:r w:rsidR="001435CD" w:rsidRPr="00C74A25">
        <w:rPr>
          <w:sz w:val="24"/>
          <w:szCs w:val="24"/>
        </w:rPr>
        <w:t xml:space="preserve">Aporien, </w:t>
      </w:r>
      <w:r w:rsidR="00571C74" w:rsidRPr="00C74A25">
        <w:rPr>
          <w:sz w:val="24"/>
          <w:szCs w:val="24"/>
        </w:rPr>
        <w:t>Dile</w:t>
      </w:r>
      <w:r w:rsidR="00571C74" w:rsidRPr="00C74A25">
        <w:rPr>
          <w:sz w:val="24"/>
          <w:szCs w:val="24"/>
        </w:rPr>
        <w:t>m</w:t>
      </w:r>
      <w:r w:rsidR="00571C74" w:rsidRPr="00C74A25">
        <w:rPr>
          <w:sz w:val="24"/>
          <w:szCs w:val="24"/>
        </w:rPr>
        <w:t xml:space="preserve">mata und </w:t>
      </w:r>
      <w:r w:rsidR="001435CD" w:rsidRPr="00C74A25">
        <w:rPr>
          <w:sz w:val="24"/>
          <w:szCs w:val="24"/>
        </w:rPr>
        <w:t>empfundenen ‚Sachzwänge‘</w:t>
      </w:r>
      <w:r w:rsidR="00EF24D2" w:rsidRPr="00C74A25">
        <w:rPr>
          <w:sz w:val="24"/>
          <w:szCs w:val="24"/>
        </w:rPr>
        <w:t xml:space="preserve"> kennengelernt habe</w:t>
      </w:r>
      <w:r w:rsidR="00571C74" w:rsidRPr="00C74A25">
        <w:rPr>
          <w:sz w:val="24"/>
          <w:szCs w:val="24"/>
        </w:rPr>
        <w:t>, die sich i</w:t>
      </w:r>
      <w:r w:rsidR="00EF24D2" w:rsidRPr="00C74A25">
        <w:rPr>
          <w:sz w:val="24"/>
          <w:szCs w:val="24"/>
        </w:rPr>
        <w:t xml:space="preserve">n der alltäglichen Praxis </w:t>
      </w:r>
      <w:r w:rsidR="001435CD" w:rsidRPr="00C74A25">
        <w:rPr>
          <w:sz w:val="24"/>
          <w:szCs w:val="24"/>
        </w:rPr>
        <w:lastRenderedPageBreak/>
        <w:t>vor Ort auftun</w:t>
      </w:r>
      <w:r w:rsidR="00EF24D2" w:rsidRPr="00C74A25">
        <w:rPr>
          <w:sz w:val="24"/>
          <w:szCs w:val="24"/>
        </w:rPr>
        <w:t xml:space="preserve"> können</w:t>
      </w:r>
      <w:r w:rsidR="001435CD" w:rsidRPr="00C74A25">
        <w:rPr>
          <w:sz w:val="24"/>
          <w:szCs w:val="24"/>
        </w:rPr>
        <w:t>.</w:t>
      </w:r>
      <w:r w:rsidR="00436B1B" w:rsidRPr="00C74A25">
        <w:rPr>
          <w:sz w:val="24"/>
          <w:szCs w:val="24"/>
        </w:rPr>
        <w:t xml:space="preserve"> </w:t>
      </w:r>
      <w:r w:rsidR="005153A5" w:rsidRPr="00C74A25">
        <w:rPr>
          <w:sz w:val="24"/>
          <w:szCs w:val="24"/>
        </w:rPr>
        <w:t>Als</w:t>
      </w:r>
      <w:r w:rsidR="00EF24D2" w:rsidRPr="00C74A25">
        <w:rPr>
          <w:sz w:val="24"/>
          <w:szCs w:val="24"/>
        </w:rPr>
        <w:t xml:space="preserve"> ausgebildete</w:t>
      </w:r>
      <w:r w:rsidR="005153A5" w:rsidRPr="00C74A25">
        <w:rPr>
          <w:sz w:val="24"/>
          <w:szCs w:val="24"/>
        </w:rPr>
        <w:t xml:space="preserve"> </w:t>
      </w:r>
      <w:r w:rsidR="001435CD" w:rsidRPr="00C74A25">
        <w:rPr>
          <w:sz w:val="24"/>
          <w:szCs w:val="24"/>
        </w:rPr>
        <w:t xml:space="preserve">Historikerin </w:t>
      </w:r>
      <w:r w:rsidR="00F414AC" w:rsidRPr="00C74A25">
        <w:rPr>
          <w:sz w:val="24"/>
          <w:szCs w:val="24"/>
        </w:rPr>
        <w:t>vermag</w:t>
      </w:r>
      <w:r w:rsidR="001435CD" w:rsidRPr="00C74A25">
        <w:rPr>
          <w:sz w:val="24"/>
          <w:szCs w:val="24"/>
        </w:rPr>
        <w:t xml:space="preserve"> ich Diskussio</w:t>
      </w:r>
      <w:r w:rsidR="00EF24D2" w:rsidRPr="00C74A25">
        <w:rPr>
          <w:sz w:val="24"/>
          <w:szCs w:val="24"/>
        </w:rPr>
        <w:t>nen über inhaltl</w:t>
      </w:r>
      <w:r w:rsidR="00EF24D2" w:rsidRPr="00C74A25">
        <w:rPr>
          <w:sz w:val="24"/>
          <w:szCs w:val="24"/>
        </w:rPr>
        <w:t>i</w:t>
      </w:r>
      <w:r w:rsidR="00EF24D2" w:rsidRPr="00C74A25">
        <w:rPr>
          <w:sz w:val="24"/>
          <w:szCs w:val="24"/>
        </w:rPr>
        <w:t>che Gestaltung und Vermittlung nach</w:t>
      </w:r>
      <w:r w:rsidR="00B02E2B" w:rsidRPr="00C74A25">
        <w:rPr>
          <w:sz w:val="24"/>
          <w:szCs w:val="24"/>
        </w:rPr>
        <w:t>zu</w:t>
      </w:r>
      <w:r w:rsidR="00EF24D2" w:rsidRPr="00C74A25">
        <w:rPr>
          <w:sz w:val="24"/>
          <w:szCs w:val="24"/>
        </w:rPr>
        <w:t>vollziehen</w:t>
      </w:r>
      <w:r w:rsidR="001435CD" w:rsidRPr="00C74A25">
        <w:rPr>
          <w:sz w:val="24"/>
          <w:szCs w:val="24"/>
        </w:rPr>
        <w:t xml:space="preserve">, als Forscherin habe ich mich </w:t>
      </w:r>
      <w:r w:rsidR="00EF24D2" w:rsidRPr="00C74A25">
        <w:rPr>
          <w:sz w:val="24"/>
          <w:szCs w:val="24"/>
        </w:rPr>
        <w:t>m</w:t>
      </w:r>
      <w:r w:rsidR="001435CD" w:rsidRPr="00C74A25">
        <w:rPr>
          <w:sz w:val="24"/>
          <w:szCs w:val="24"/>
        </w:rPr>
        <w:t>it</w:t>
      </w:r>
      <w:r w:rsidR="00EF24D2" w:rsidRPr="00C74A25">
        <w:rPr>
          <w:sz w:val="24"/>
          <w:szCs w:val="24"/>
        </w:rPr>
        <w:t xml:space="preserve"> den </w:t>
      </w:r>
      <w:r w:rsidR="001435CD" w:rsidRPr="00C74A25">
        <w:rPr>
          <w:sz w:val="24"/>
          <w:szCs w:val="24"/>
        </w:rPr>
        <w:t xml:space="preserve">Rahmenbedingungen gegenwärtiger Gedenkstättenarbeit </w:t>
      </w:r>
      <w:r w:rsidR="00795171" w:rsidRPr="00C74A25">
        <w:rPr>
          <w:sz w:val="24"/>
          <w:szCs w:val="24"/>
        </w:rPr>
        <w:t xml:space="preserve">und </w:t>
      </w:r>
      <w:r w:rsidR="001435CD" w:rsidRPr="00C74A25">
        <w:rPr>
          <w:sz w:val="24"/>
          <w:szCs w:val="24"/>
        </w:rPr>
        <w:t>den Selbstverständigungsdi</w:t>
      </w:r>
      <w:r w:rsidR="001435CD" w:rsidRPr="00C74A25">
        <w:rPr>
          <w:sz w:val="24"/>
          <w:szCs w:val="24"/>
        </w:rPr>
        <w:t>s</w:t>
      </w:r>
      <w:r w:rsidR="001435CD" w:rsidRPr="00C74A25">
        <w:rPr>
          <w:sz w:val="24"/>
          <w:szCs w:val="24"/>
        </w:rPr>
        <w:t>kursen der Akteure und Akteuri</w:t>
      </w:r>
      <w:r w:rsidR="00EF24D2" w:rsidRPr="00C74A25">
        <w:rPr>
          <w:sz w:val="24"/>
          <w:szCs w:val="24"/>
        </w:rPr>
        <w:t xml:space="preserve">nnen im Feld beschäftigt. </w:t>
      </w:r>
      <w:r w:rsidR="00571C74" w:rsidRPr="00C74A25">
        <w:rPr>
          <w:sz w:val="24"/>
          <w:szCs w:val="24"/>
        </w:rPr>
        <w:t>Ich kann</w:t>
      </w:r>
      <w:r w:rsidR="00EF24D2" w:rsidRPr="00C74A25">
        <w:rPr>
          <w:sz w:val="24"/>
          <w:szCs w:val="24"/>
        </w:rPr>
        <w:t xml:space="preserve"> also</w:t>
      </w:r>
      <w:r w:rsidR="00571C74" w:rsidRPr="00C74A25">
        <w:rPr>
          <w:sz w:val="24"/>
          <w:szCs w:val="24"/>
        </w:rPr>
        <w:t xml:space="preserve"> die </w:t>
      </w:r>
      <w:r w:rsidR="000307EB" w:rsidRPr="00C74A25">
        <w:rPr>
          <w:sz w:val="24"/>
          <w:szCs w:val="24"/>
        </w:rPr>
        <w:t>Gedenkstätte</w:t>
      </w:r>
      <w:r w:rsidR="000307EB" w:rsidRPr="00C74A25">
        <w:rPr>
          <w:sz w:val="24"/>
          <w:szCs w:val="24"/>
        </w:rPr>
        <w:t>n</w:t>
      </w:r>
      <w:r w:rsidR="000307EB" w:rsidRPr="00C74A25">
        <w:rPr>
          <w:sz w:val="24"/>
          <w:szCs w:val="24"/>
        </w:rPr>
        <w:t xml:space="preserve">sprache, die sich </w:t>
      </w:r>
      <w:r w:rsidR="00AF052E" w:rsidRPr="00C74A25">
        <w:rPr>
          <w:sz w:val="24"/>
          <w:szCs w:val="24"/>
        </w:rPr>
        <w:t xml:space="preserve">in den letzten 20 Jahren </w:t>
      </w:r>
      <w:r w:rsidR="000307EB" w:rsidRPr="00C74A25">
        <w:rPr>
          <w:sz w:val="24"/>
          <w:szCs w:val="24"/>
        </w:rPr>
        <w:t>herausgebildet hat,</w:t>
      </w:r>
      <w:r w:rsidR="005153A5" w:rsidRPr="00C74A25">
        <w:rPr>
          <w:sz w:val="24"/>
          <w:szCs w:val="24"/>
        </w:rPr>
        <w:t xml:space="preserve"> </w:t>
      </w:r>
      <w:r w:rsidR="000307EB" w:rsidRPr="00C74A25">
        <w:rPr>
          <w:sz w:val="24"/>
          <w:szCs w:val="24"/>
        </w:rPr>
        <w:t>nicht nur verstehen</w:t>
      </w:r>
      <w:r w:rsidR="009B7868" w:rsidRPr="00C74A25">
        <w:rPr>
          <w:sz w:val="24"/>
          <w:szCs w:val="24"/>
        </w:rPr>
        <w:t xml:space="preserve">, </w:t>
      </w:r>
      <w:r w:rsidR="000307EB" w:rsidRPr="00C74A25">
        <w:rPr>
          <w:sz w:val="24"/>
          <w:szCs w:val="24"/>
        </w:rPr>
        <w:t xml:space="preserve">sondern </w:t>
      </w:r>
      <w:r w:rsidR="005153A5" w:rsidRPr="00C74A25">
        <w:rPr>
          <w:sz w:val="24"/>
          <w:szCs w:val="24"/>
        </w:rPr>
        <w:t xml:space="preserve">bei Bedarf </w:t>
      </w:r>
      <w:r w:rsidR="000307EB" w:rsidRPr="00C74A25">
        <w:rPr>
          <w:sz w:val="24"/>
          <w:szCs w:val="24"/>
        </w:rPr>
        <w:t>auch sprechen</w:t>
      </w:r>
      <w:r w:rsidR="005153A5" w:rsidRPr="00C74A25">
        <w:rPr>
          <w:sz w:val="24"/>
          <w:szCs w:val="24"/>
        </w:rPr>
        <w:t xml:space="preserve"> </w:t>
      </w:r>
      <w:r w:rsidR="00795171" w:rsidRPr="00C74A25">
        <w:rPr>
          <w:sz w:val="24"/>
          <w:szCs w:val="24"/>
        </w:rPr>
        <w:t xml:space="preserve"> </w:t>
      </w:r>
      <w:r w:rsidR="005153A5" w:rsidRPr="00C74A25">
        <w:rPr>
          <w:sz w:val="24"/>
          <w:szCs w:val="24"/>
        </w:rPr>
        <w:t>–</w:t>
      </w:r>
      <w:r w:rsidR="009B7868" w:rsidRPr="00C74A25">
        <w:rPr>
          <w:sz w:val="24"/>
          <w:szCs w:val="24"/>
        </w:rPr>
        <w:t xml:space="preserve"> </w:t>
      </w:r>
      <w:r w:rsidR="000307EB" w:rsidRPr="00C74A25">
        <w:rPr>
          <w:sz w:val="24"/>
          <w:szCs w:val="24"/>
        </w:rPr>
        <w:t xml:space="preserve">und das können ‚Außenstehende‘ </w:t>
      </w:r>
      <w:r w:rsidR="006D538B" w:rsidRPr="00C74A25">
        <w:rPr>
          <w:sz w:val="24"/>
          <w:szCs w:val="24"/>
        </w:rPr>
        <w:t xml:space="preserve">eben </w:t>
      </w:r>
      <w:r w:rsidR="00F414AC" w:rsidRPr="00C74A25">
        <w:rPr>
          <w:sz w:val="24"/>
          <w:szCs w:val="24"/>
        </w:rPr>
        <w:t>nicht</w:t>
      </w:r>
      <w:r w:rsidR="000307EB" w:rsidRPr="00C74A25">
        <w:rPr>
          <w:sz w:val="24"/>
          <w:szCs w:val="24"/>
        </w:rPr>
        <w:t>.</w:t>
      </w:r>
    </w:p>
    <w:p w14:paraId="50D0DAA2" w14:textId="77777777" w:rsidR="00436B1B" w:rsidRPr="00C74A25" w:rsidRDefault="006D538B" w:rsidP="00B17940">
      <w:pPr>
        <w:spacing w:line="360" w:lineRule="auto"/>
        <w:jc w:val="both"/>
        <w:rPr>
          <w:sz w:val="24"/>
          <w:szCs w:val="24"/>
        </w:rPr>
      </w:pPr>
      <w:r w:rsidRPr="00C74A25">
        <w:rPr>
          <w:sz w:val="24"/>
          <w:szCs w:val="24"/>
        </w:rPr>
        <w:t>Allerdings</w:t>
      </w:r>
      <w:r w:rsidR="00AC280F" w:rsidRPr="00C74A25">
        <w:rPr>
          <w:sz w:val="24"/>
          <w:szCs w:val="24"/>
        </w:rPr>
        <w:t xml:space="preserve"> repräsentiere ich keine Institution, die ihr eigenes Tun und Lassen legitimieren </w:t>
      </w:r>
      <w:r w:rsidRPr="00C74A25">
        <w:rPr>
          <w:sz w:val="24"/>
          <w:szCs w:val="24"/>
        </w:rPr>
        <w:t xml:space="preserve">muss. Und aus dieser Position </w:t>
      </w:r>
      <w:r w:rsidR="00A71BB9" w:rsidRPr="00C74A25">
        <w:rPr>
          <w:sz w:val="24"/>
          <w:szCs w:val="24"/>
        </w:rPr>
        <w:t xml:space="preserve">heraus </w:t>
      </w:r>
      <w:r w:rsidRPr="00C74A25">
        <w:rPr>
          <w:sz w:val="24"/>
          <w:szCs w:val="24"/>
        </w:rPr>
        <w:t xml:space="preserve">möchte ich </w:t>
      </w:r>
      <w:r w:rsidR="00A71BB9" w:rsidRPr="00C74A25">
        <w:rPr>
          <w:sz w:val="24"/>
          <w:szCs w:val="24"/>
        </w:rPr>
        <w:t xml:space="preserve">dieses </w:t>
      </w:r>
      <w:r w:rsidRPr="00C74A25">
        <w:rPr>
          <w:sz w:val="24"/>
          <w:szCs w:val="24"/>
        </w:rPr>
        <w:t xml:space="preserve">von meinem </w:t>
      </w:r>
      <w:r w:rsidR="00AC280F" w:rsidRPr="00C74A25">
        <w:rPr>
          <w:sz w:val="24"/>
          <w:szCs w:val="24"/>
        </w:rPr>
        <w:t>Gesprächspartner so selbstverständlich ins Feld geführte ‚</w:t>
      </w:r>
      <w:r w:rsidR="0008306D" w:rsidRPr="00C74A25">
        <w:rPr>
          <w:sz w:val="24"/>
          <w:szCs w:val="24"/>
        </w:rPr>
        <w:t>Dri</w:t>
      </w:r>
      <w:r w:rsidR="00AC280F" w:rsidRPr="00C74A25">
        <w:rPr>
          <w:sz w:val="24"/>
          <w:szCs w:val="24"/>
        </w:rPr>
        <w:t>nnen‘ und ‚</w:t>
      </w:r>
      <w:r w:rsidR="0008306D" w:rsidRPr="00C74A25">
        <w:rPr>
          <w:sz w:val="24"/>
          <w:szCs w:val="24"/>
        </w:rPr>
        <w:t>Dra</w:t>
      </w:r>
      <w:r w:rsidR="00AC280F" w:rsidRPr="00C74A25">
        <w:rPr>
          <w:sz w:val="24"/>
          <w:szCs w:val="24"/>
        </w:rPr>
        <w:t xml:space="preserve">ußen‘ </w:t>
      </w:r>
      <w:r w:rsidR="00A71BB9" w:rsidRPr="00C74A25">
        <w:rPr>
          <w:sz w:val="24"/>
          <w:szCs w:val="24"/>
        </w:rPr>
        <w:t xml:space="preserve">zunächst einmal </w:t>
      </w:r>
      <w:r w:rsidR="00B17940" w:rsidRPr="00C74A25">
        <w:rPr>
          <w:sz w:val="24"/>
          <w:szCs w:val="24"/>
        </w:rPr>
        <w:t>verunselbs</w:t>
      </w:r>
      <w:r w:rsidR="00B17940" w:rsidRPr="00C74A25">
        <w:rPr>
          <w:sz w:val="24"/>
          <w:szCs w:val="24"/>
        </w:rPr>
        <w:t>t</w:t>
      </w:r>
      <w:r w:rsidR="00B17940" w:rsidRPr="00C74A25">
        <w:rPr>
          <w:sz w:val="24"/>
          <w:szCs w:val="24"/>
        </w:rPr>
        <w:t xml:space="preserve">verständlichen, </w:t>
      </w:r>
      <w:r w:rsidRPr="00C74A25">
        <w:rPr>
          <w:sz w:val="24"/>
          <w:szCs w:val="24"/>
        </w:rPr>
        <w:t xml:space="preserve">verweist diese Dichotomie doch auf institutionelle Schließungstendenzen, die </w:t>
      </w:r>
      <w:r w:rsidR="000C49EF" w:rsidRPr="00C74A25">
        <w:rPr>
          <w:sz w:val="24"/>
          <w:szCs w:val="24"/>
        </w:rPr>
        <w:t xml:space="preserve">mit Blick auf Gegenwart und Zukunft der </w:t>
      </w:r>
      <w:r w:rsidR="00A71BB9" w:rsidRPr="00C74A25">
        <w:rPr>
          <w:sz w:val="24"/>
          <w:szCs w:val="24"/>
        </w:rPr>
        <w:t>NS-Gedenkstätten</w:t>
      </w:r>
      <w:r w:rsidRPr="00C74A25">
        <w:rPr>
          <w:sz w:val="24"/>
          <w:szCs w:val="24"/>
        </w:rPr>
        <w:t xml:space="preserve"> </w:t>
      </w:r>
      <w:r w:rsidR="00B17940" w:rsidRPr="00C74A25">
        <w:rPr>
          <w:sz w:val="24"/>
          <w:szCs w:val="24"/>
        </w:rPr>
        <w:t>kritisch zu reflektieren w</w:t>
      </w:r>
      <w:r w:rsidR="00B17940" w:rsidRPr="00C74A25">
        <w:rPr>
          <w:sz w:val="24"/>
          <w:szCs w:val="24"/>
        </w:rPr>
        <w:t>ä</w:t>
      </w:r>
      <w:r w:rsidR="00B17940" w:rsidRPr="00C74A25">
        <w:rPr>
          <w:sz w:val="24"/>
          <w:szCs w:val="24"/>
        </w:rPr>
        <w:t>ren.</w:t>
      </w:r>
    </w:p>
    <w:p w14:paraId="776050BD" w14:textId="77777777" w:rsidR="00B17940" w:rsidRPr="00C74A25" w:rsidRDefault="00B17940" w:rsidP="00B17940">
      <w:pPr>
        <w:spacing w:line="360" w:lineRule="auto"/>
        <w:jc w:val="both"/>
        <w:rPr>
          <w:sz w:val="24"/>
          <w:szCs w:val="24"/>
        </w:rPr>
      </w:pPr>
    </w:p>
    <w:p w14:paraId="45066556" w14:textId="77777777" w:rsidR="0010429C" w:rsidRPr="00C74A25" w:rsidRDefault="0010429C" w:rsidP="000307EB">
      <w:pPr>
        <w:spacing w:line="360" w:lineRule="auto"/>
        <w:jc w:val="both"/>
        <w:rPr>
          <w:b/>
          <w:sz w:val="24"/>
          <w:szCs w:val="24"/>
        </w:rPr>
      </w:pPr>
      <w:r w:rsidRPr="00C74A25">
        <w:rPr>
          <w:b/>
          <w:sz w:val="24"/>
          <w:szCs w:val="24"/>
        </w:rPr>
        <w:t>Institutiona</w:t>
      </w:r>
      <w:r w:rsidR="003872DC" w:rsidRPr="00C74A25">
        <w:rPr>
          <w:b/>
          <w:sz w:val="24"/>
          <w:szCs w:val="24"/>
        </w:rPr>
        <w:t>lisierungsprozesse und ihre Schattenseiten</w:t>
      </w:r>
    </w:p>
    <w:p w14:paraId="216A65B1" w14:textId="5E87ABCD" w:rsidR="00B36C02" w:rsidRPr="00C74A25" w:rsidRDefault="00AC280F" w:rsidP="000307EB">
      <w:pPr>
        <w:spacing w:line="360" w:lineRule="auto"/>
        <w:jc w:val="both"/>
        <w:rPr>
          <w:sz w:val="24"/>
          <w:szCs w:val="24"/>
        </w:rPr>
      </w:pPr>
      <w:r w:rsidRPr="00C74A25">
        <w:rPr>
          <w:sz w:val="24"/>
          <w:szCs w:val="24"/>
        </w:rPr>
        <w:t>Im Zuge einer gedächtnispolitischen Neupositionierung der Bundesrepublik ist nach 1990 eine staatlich geförderte ‚Gedenkstättenlandschaft‘ entstanden</w:t>
      </w:r>
      <w:r w:rsidR="00A44BBD" w:rsidRPr="00C74A25">
        <w:rPr>
          <w:sz w:val="24"/>
          <w:szCs w:val="24"/>
        </w:rPr>
        <w:t xml:space="preserve">. Die </w:t>
      </w:r>
      <w:r w:rsidRPr="00C74A25">
        <w:rPr>
          <w:sz w:val="24"/>
          <w:szCs w:val="24"/>
        </w:rPr>
        <w:t xml:space="preserve">geförderten NS-Gedenkstätten </w:t>
      </w:r>
      <w:r w:rsidR="00704490" w:rsidRPr="00C74A25">
        <w:rPr>
          <w:sz w:val="24"/>
          <w:szCs w:val="24"/>
        </w:rPr>
        <w:t>haben infolgedessen</w:t>
      </w:r>
      <w:r w:rsidR="00A44BBD" w:rsidRPr="00C74A25">
        <w:rPr>
          <w:sz w:val="24"/>
          <w:szCs w:val="24"/>
        </w:rPr>
        <w:t xml:space="preserve"> </w:t>
      </w:r>
      <w:r w:rsidRPr="00C74A25">
        <w:rPr>
          <w:sz w:val="24"/>
          <w:szCs w:val="24"/>
        </w:rPr>
        <w:t>einen Institutionalisierungs- und Professionalisierung</w:t>
      </w:r>
      <w:r w:rsidRPr="00C74A25">
        <w:rPr>
          <w:sz w:val="24"/>
          <w:szCs w:val="24"/>
        </w:rPr>
        <w:t>s</w:t>
      </w:r>
      <w:r w:rsidRPr="00C74A25">
        <w:rPr>
          <w:sz w:val="24"/>
          <w:szCs w:val="24"/>
        </w:rPr>
        <w:t xml:space="preserve">prozess durchlaufen. Wie bei solchen </w:t>
      </w:r>
      <w:r w:rsidR="00B36C02" w:rsidRPr="00C74A25">
        <w:rPr>
          <w:sz w:val="24"/>
          <w:szCs w:val="24"/>
        </w:rPr>
        <w:t xml:space="preserve">Abläufen </w:t>
      </w:r>
      <w:r w:rsidRPr="00C74A25">
        <w:rPr>
          <w:sz w:val="24"/>
          <w:szCs w:val="24"/>
        </w:rPr>
        <w:t xml:space="preserve">üblich, wurden </w:t>
      </w:r>
      <w:r w:rsidR="00B36C02" w:rsidRPr="00C74A25">
        <w:rPr>
          <w:sz w:val="24"/>
          <w:szCs w:val="24"/>
        </w:rPr>
        <w:t xml:space="preserve">dabei </w:t>
      </w:r>
      <w:r w:rsidRPr="00C74A25">
        <w:rPr>
          <w:sz w:val="24"/>
          <w:szCs w:val="24"/>
        </w:rPr>
        <w:t>von einem</w:t>
      </w:r>
      <w:r w:rsidR="00460EE8" w:rsidRPr="00C74A25">
        <w:rPr>
          <w:sz w:val="24"/>
          <w:szCs w:val="24"/>
        </w:rPr>
        <w:t xml:space="preserve"> </w:t>
      </w:r>
      <w:r w:rsidRPr="00C74A25">
        <w:rPr>
          <w:sz w:val="24"/>
          <w:szCs w:val="24"/>
        </w:rPr>
        <w:t>überscha</w:t>
      </w:r>
      <w:r w:rsidRPr="00C74A25">
        <w:rPr>
          <w:sz w:val="24"/>
          <w:szCs w:val="24"/>
        </w:rPr>
        <w:t>u</w:t>
      </w:r>
      <w:r w:rsidRPr="00C74A25">
        <w:rPr>
          <w:sz w:val="24"/>
          <w:szCs w:val="24"/>
        </w:rPr>
        <w:t>baren Kreis an Akteuren und Akteurinnen, insbesondere Historiker</w:t>
      </w:r>
      <w:r w:rsidR="0008306D" w:rsidRPr="00C74A25">
        <w:rPr>
          <w:sz w:val="24"/>
          <w:szCs w:val="24"/>
        </w:rPr>
        <w:t>n</w:t>
      </w:r>
      <w:r w:rsidRPr="00C74A25">
        <w:rPr>
          <w:sz w:val="24"/>
          <w:szCs w:val="24"/>
        </w:rPr>
        <w:t xml:space="preserve"> und Historikerinnen, spezifische Standards entwickelt, wie mit den Tatorten der NS-Verbrechen politisch, hist</w:t>
      </w:r>
      <w:r w:rsidRPr="00C74A25">
        <w:rPr>
          <w:sz w:val="24"/>
          <w:szCs w:val="24"/>
        </w:rPr>
        <w:t>o</w:t>
      </w:r>
      <w:r w:rsidRPr="00C74A25">
        <w:rPr>
          <w:sz w:val="24"/>
          <w:szCs w:val="24"/>
        </w:rPr>
        <w:t xml:space="preserve">risch, ästhetisch und pädagogisch ‚angemessen‘ umzugehen sei. Diese </w:t>
      </w:r>
      <w:r w:rsidR="00B36C02" w:rsidRPr="00C74A25">
        <w:rPr>
          <w:sz w:val="24"/>
          <w:szCs w:val="24"/>
        </w:rPr>
        <w:t>Aushandlung</w:t>
      </w:r>
      <w:r w:rsidR="00AF052E" w:rsidRPr="00C74A25">
        <w:rPr>
          <w:sz w:val="24"/>
          <w:szCs w:val="24"/>
        </w:rPr>
        <w:t>en</w:t>
      </w:r>
      <w:r w:rsidR="00B36C02" w:rsidRPr="00C74A25">
        <w:rPr>
          <w:sz w:val="24"/>
          <w:szCs w:val="24"/>
        </w:rPr>
        <w:t xml:space="preserve"> </w:t>
      </w:r>
      <w:r w:rsidRPr="00C74A25">
        <w:rPr>
          <w:sz w:val="24"/>
          <w:szCs w:val="24"/>
        </w:rPr>
        <w:t>waren zweifellos sehr produktiv. Nicht nur haben sie einen enormen Zuwachs an Wissen und g</w:t>
      </w:r>
      <w:r w:rsidRPr="00C74A25">
        <w:rPr>
          <w:sz w:val="24"/>
          <w:szCs w:val="24"/>
        </w:rPr>
        <w:t>e</w:t>
      </w:r>
      <w:r w:rsidRPr="00C74A25">
        <w:rPr>
          <w:sz w:val="24"/>
          <w:szCs w:val="24"/>
        </w:rPr>
        <w:t>dächtniskultureller Reflexivität gezeitigt, s</w:t>
      </w:r>
      <w:r w:rsidR="006D5D3F" w:rsidRPr="00C74A25">
        <w:rPr>
          <w:sz w:val="24"/>
          <w:szCs w:val="24"/>
        </w:rPr>
        <w:t xml:space="preserve">ondern auch ein </w:t>
      </w:r>
      <w:r w:rsidRPr="00C74A25">
        <w:rPr>
          <w:sz w:val="24"/>
          <w:szCs w:val="24"/>
        </w:rPr>
        <w:t>neu</w:t>
      </w:r>
      <w:r w:rsidR="006D538B" w:rsidRPr="00C74A25">
        <w:rPr>
          <w:sz w:val="24"/>
          <w:szCs w:val="24"/>
        </w:rPr>
        <w:t>es</w:t>
      </w:r>
      <w:r w:rsidRPr="00C74A25">
        <w:rPr>
          <w:sz w:val="24"/>
          <w:szCs w:val="24"/>
        </w:rPr>
        <w:t xml:space="preserve"> Bewusstsein für die histor</w:t>
      </w:r>
      <w:r w:rsidRPr="00C74A25">
        <w:rPr>
          <w:sz w:val="24"/>
          <w:szCs w:val="24"/>
        </w:rPr>
        <w:t>i</w:t>
      </w:r>
      <w:r w:rsidRPr="00C74A25">
        <w:rPr>
          <w:sz w:val="24"/>
          <w:szCs w:val="24"/>
        </w:rPr>
        <w:t>sche Komplexität der in</w:t>
      </w:r>
      <w:r w:rsidR="006D5D3F" w:rsidRPr="00C74A25">
        <w:rPr>
          <w:sz w:val="24"/>
          <w:szCs w:val="24"/>
        </w:rPr>
        <w:t>frage stehenden Orte</w:t>
      </w:r>
      <w:r w:rsidRPr="00C74A25">
        <w:rPr>
          <w:sz w:val="24"/>
          <w:szCs w:val="24"/>
        </w:rPr>
        <w:t>.</w:t>
      </w:r>
      <w:r w:rsidR="00B36C02" w:rsidRPr="00C74A25">
        <w:rPr>
          <w:sz w:val="24"/>
          <w:szCs w:val="24"/>
        </w:rPr>
        <w:t xml:space="preserve"> Wo sich aber </w:t>
      </w:r>
      <w:r w:rsidR="0074374C" w:rsidRPr="00C74A25">
        <w:rPr>
          <w:sz w:val="24"/>
          <w:szCs w:val="24"/>
        </w:rPr>
        <w:t xml:space="preserve">eine </w:t>
      </w:r>
      <w:r w:rsidR="00B36C02" w:rsidRPr="00C74A25">
        <w:rPr>
          <w:sz w:val="24"/>
          <w:szCs w:val="24"/>
        </w:rPr>
        <w:t>solche Expertenkultur</w:t>
      </w:r>
      <w:r w:rsidR="0008306D" w:rsidRPr="00C74A25">
        <w:rPr>
          <w:sz w:val="24"/>
          <w:szCs w:val="24"/>
        </w:rPr>
        <w:t>, also ein ‚Drinnen‘</w:t>
      </w:r>
      <w:r w:rsidR="00B36C02" w:rsidRPr="00C74A25">
        <w:rPr>
          <w:sz w:val="24"/>
          <w:szCs w:val="24"/>
        </w:rPr>
        <w:t xml:space="preserve"> entwickel</w:t>
      </w:r>
      <w:r w:rsidR="0008306D" w:rsidRPr="00C74A25">
        <w:rPr>
          <w:sz w:val="24"/>
          <w:szCs w:val="24"/>
        </w:rPr>
        <w:t>t</w:t>
      </w:r>
      <w:r w:rsidR="00B36C02" w:rsidRPr="00C74A25">
        <w:rPr>
          <w:sz w:val="24"/>
          <w:szCs w:val="24"/>
        </w:rPr>
        <w:t xml:space="preserve">, besteht </w:t>
      </w:r>
      <w:r w:rsidR="006D538B" w:rsidRPr="00C74A25">
        <w:rPr>
          <w:sz w:val="24"/>
          <w:szCs w:val="24"/>
        </w:rPr>
        <w:t xml:space="preserve">auch </w:t>
      </w:r>
      <w:r w:rsidR="00B36C02" w:rsidRPr="00C74A25">
        <w:rPr>
          <w:sz w:val="24"/>
          <w:szCs w:val="24"/>
        </w:rPr>
        <w:t xml:space="preserve">immer die Gefahr einer Verselbständigung, </w:t>
      </w:r>
      <w:r w:rsidR="0008306D" w:rsidRPr="00C74A25">
        <w:rPr>
          <w:sz w:val="24"/>
          <w:szCs w:val="24"/>
        </w:rPr>
        <w:t xml:space="preserve">werden Außenstehende zu </w:t>
      </w:r>
      <w:r w:rsidR="00460EE8" w:rsidRPr="00C74A25">
        <w:rPr>
          <w:sz w:val="24"/>
          <w:szCs w:val="24"/>
        </w:rPr>
        <w:t>Laien, die zunächst einmal ein bestim</w:t>
      </w:r>
      <w:r w:rsidR="00B36C02" w:rsidRPr="00C74A25">
        <w:rPr>
          <w:sz w:val="24"/>
          <w:szCs w:val="24"/>
        </w:rPr>
        <w:t>mtes Wissen und bestimmte Regeln des Sprechens erlernen müssen, bevor ihnen ein Mitspracherecht auf Augenhöhe zugebilligt werden kann.</w:t>
      </w:r>
    </w:p>
    <w:p w14:paraId="09CBFBCA" w14:textId="77777777" w:rsidR="00460EE8" w:rsidRPr="00C74A25" w:rsidRDefault="00B36C02" w:rsidP="000307EB">
      <w:pPr>
        <w:spacing w:line="360" w:lineRule="auto"/>
        <w:jc w:val="both"/>
        <w:rPr>
          <w:sz w:val="24"/>
          <w:szCs w:val="24"/>
        </w:rPr>
      </w:pPr>
      <w:r w:rsidRPr="00C74A25">
        <w:rPr>
          <w:sz w:val="24"/>
          <w:szCs w:val="24"/>
        </w:rPr>
        <w:t xml:space="preserve">Was auf wissenschaftlichen Tagungen </w:t>
      </w:r>
      <w:r w:rsidR="00460EE8" w:rsidRPr="00C74A25">
        <w:rPr>
          <w:sz w:val="24"/>
          <w:szCs w:val="24"/>
        </w:rPr>
        <w:t>zur NS-Geschichte s</w:t>
      </w:r>
      <w:r w:rsidRPr="00C74A25">
        <w:rPr>
          <w:sz w:val="24"/>
          <w:szCs w:val="24"/>
        </w:rPr>
        <w:t>eine Berechtigung ha</w:t>
      </w:r>
      <w:r w:rsidR="00460EE8" w:rsidRPr="00C74A25">
        <w:rPr>
          <w:sz w:val="24"/>
          <w:szCs w:val="24"/>
        </w:rPr>
        <w:t xml:space="preserve">t, </w:t>
      </w:r>
      <w:r w:rsidRPr="00C74A25">
        <w:rPr>
          <w:sz w:val="24"/>
          <w:szCs w:val="24"/>
        </w:rPr>
        <w:t>scheint im Umgang mit den Orten der NS-Verbrechen nicht unproblematisch, zumindest, solange man sie nicht ausschließlich als zeitgeschichtliche Museen begreift, sondern auch als Orte, an d</w:t>
      </w:r>
      <w:r w:rsidRPr="00C74A25">
        <w:rPr>
          <w:sz w:val="24"/>
          <w:szCs w:val="24"/>
        </w:rPr>
        <w:t>e</w:t>
      </w:r>
      <w:r w:rsidRPr="00C74A25">
        <w:rPr>
          <w:sz w:val="24"/>
          <w:szCs w:val="24"/>
        </w:rPr>
        <w:t>nen Menschen sich angesichts des Geschehenen immer wieder aufs Neue über das histor</w:t>
      </w:r>
      <w:r w:rsidRPr="00C74A25">
        <w:rPr>
          <w:sz w:val="24"/>
          <w:szCs w:val="24"/>
        </w:rPr>
        <w:t>i</w:t>
      </w:r>
      <w:r w:rsidRPr="00C74A25">
        <w:rPr>
          <w:sz w:val="24"/>
          <w:szCs w:val="24"/>
        </w:rPr>
        <w:lastRenderedPageBreak/>
        <w:t xml:space="preserve">sche Woher und Wohin verständigen sollen. </w:t>
      </w:r>
      <w:r w:rsidR="00460EE8" w:rsidRPr="00C74A25">
        <w:rPr>
          <w:sz w:val="24"/>
          <w:szCs w:val="24"/>
        </w:rPr>
        <w:t>W</w:t>
      </w:r>
      <w:r w:rsidRPr="00C74A25">
        <w:rPr>
          <w:sz w:val="24"/>
          <w:szCs w:val="24"/>
        </w:rPr>
        <w:t>enn man die Orte der NS-Verbrechen in di</w:t>
      </w:r>
      <w:r w:rsidRPr="00C74A25">
        <w:rPr>
          <w:sz w:val="24"/>
          <w:szCs w:val="24"/>
        </w:rPr>
        <w:t>e</w:t>
      </w:r>
      <w:r w:rsidRPr="00C74A25">
        <w:rPr>
          <w:sz w:val="24"/>
          <w:szCs w:val="24"/>
        </w:rPr>
        <w:t xml:space="preserve">sem Sinne als Orte einer demokratisch </w:t>
      </w:r>
      <w:r w:rsidR="00460EE8" w:rsidRPr="00C74A25">
        <w:rPr>
          <w:sz w:val="24"/>
          <w:szCs w:val="24"/>
        </w:rPr>
        <w:t xml:space="preserve">(und also möglichst partizipativ) </w:t>
      </w:r>
      <w:r w:rsidRPr="00C74A25">
        <w:rPr>
          <w:sz w:val="24"/>
          <w:szCs w:val="24"/>
        </w:rPr>
        <w:t>verfassten gesel</w:t>
      </w:r>
      <w:r w:rsidRPr="00C74A25">
        <w:rPr>
          <w:sz w:val="24"/>
          <w:szCs w:val="24"/>
        </w:rPr>
        <w:t>l</w:t>
      </w:r>
      <w:r w:rsidRPr="00C74A25">
        <w:rPr>
          <w:sz w:val="24"/>
          <w:szCs w:val="24"/>
        </w:rPr>
        <w:t xml:space="preserve">schaftlichen </w:t>
      </w:r>
      <w:r w:rsidR="00460EE8" w:rsidRPr="00C74A25">
        <w:rPr>
          <w:sz w:val="24"/>
          <w:szCs w:val="24"/>
        </w:rPr>
        <w:t>Selbstreflexion versteht</w:t>
      </w:r>
      <w:r w:rsidRPr="00C74A25">
        <w:rPr>
          <w:sz w:val="24"/>
          <w:szCs w:val="24"/>
        </w:rPr>
        <w:t xml:space="preserve">, in die sich </w:t>
      </w:r>
      <w:r w:rsidR="00460EE8" w:rsidRPr="00C74A25">
        <w:rPr>
          <w:sz w:val="24"/>
          <w:szCs w:val="24"/>
        </w:rPr>
        <w:t xml:space="preserve">unterschiedliche </w:t>
      </w:r>
      <w:r w:rsidRPr="00C74A25">
        <w:rPr>
          <w:sz w:val="24"/>
          <w:szCs w:val="24"/>
        </w:rPr>
        <w:t xml:space="preserve">Subjekte und </w:t>
      </w:r>
      <w:r w:rsidR="00460EE8" w:rsidRPr="00C74A25">
        <w:rPr>
          <w:sz w:val="24"/>
          <w:szCs w:val="24"/>
        </w:rPr>
        <w:t>Interesse</w:t>
      </w:r>
      <w:r w:rsidR="00460EE8" w:rsidRPr="00C74A25">
        <w:rPr>
          <w:sz w:val="24"/>
          <w:szCs w:val="24"/>
        </w:rPr>
        <w:t>n</w:t>
      </w:r>
      <w:r w:rsidR="00460EE8" w:rsidRPr="00C74A25">
        <w:rPr>
          <w:sz w:val="24"/>
          <w:szCs w:val="24"/>
        </w:rPr>
        <w:t>gruppen charakteristischerweise</w:t>
      </w:r>
      <w:r w:rsidRPr="00C74A25">
        <w:rPr>
          <w:sz w:val="24"/>
          <w:szCs w:val="24"/>
        </w:rPr>
        <w:t xml:space="preserve"> von unterschiedlichen Ausgangspunkten</w:t>
      </w:r>
      <w:r w:rsidR="00AF052E" w:rsidRPr="00C74A25">
        <w:rPr>
          <w:sz w:val="24"/>
          <w:szCs w:val="24"/>
        </w:rPr>
        <w:t xml:space="preserve"> her</w:t>
      </w:r>
      <w:r w:rsidR="00460EE8" w:rsidRPr="00C74A25">
        <w:rPr>
          <w:sz w:val="24"/>
          <w:szCs w:val="24"/>
        </w:rPr>
        <w:t xml:space="preserve"> und</w:t>
      </w:r>
      <w:r w:rsidRPr="00C74A25">
        <w:rPr>
          <w:sz w:val="24"/>
          <w:szCs w:val="24"/>
        </w:rPr>
        <w:t xml:space="preserve"> mit</w:t>
      </w:r>
      <w:r w:rsidR="00AF052E" w:rsidRPr="00C74A25">
        <w:rPr>
          <w:sz w:val="24"/>
          <w:szCs w:val="24"/>
        </w:rPr>
        <w:t xml:space="preserve"> en</w:t>
      </w:r>
      <w:r w:rsidR="00AF052E" w:rsidRPr="00C74A25">
        <w:rPr>
          <w:sz w:val="24"/>
          <w:szCs w:val="24"/>
        </w:rPr>
        <w:t>t</w:t>
      </w:r>
      <w:r w:rsidR="00AF052E" w:rsidRPr="00C74A25">
        <w:rPr>
          <w:sz w:val="24"/>
          <w:szCs w:val="24"/>
        </w:rPr>
        <w:t>sprechend</w:t>
      </w:r>
      <w:r w:rsidRPr="00C74A25">
        <w:rPr>
          <w:sz w:val="24"/>
          <w:szCs w:val="24"/>
        </w:rPr>
        <w:t xml:space="preserve"> unterschiedlichen Fragen und Anliegen einbringen, dann </w:t>
      </w:r>
      <w:r w:rsidR="00275D33" w:rsidRPr="00C74A25">
        <w:rPr>
          <w:sz w:val="24"/>
          <w:szCs w:val="24"/>
        </w:rPr>
        <w:t>ist eigentlich nicht</w:t>
      </w:r>
      <w:r w:rsidR="00460EE8" w:rsidRPr="00C74A25">
        <w:rPr>
          <w:sz w:val="24"/>
          <w:szCs w:val="24"/>
        </w:rPr>
        <w:t xml:space="preserve"> so ganz klar, warum </w:t>
      </w:r>
      <w:r w:rsidR="00275D33" w:rsidRPr="00C74A25">
        <w:rPr>
          <w:sz w:val="24"/>
          <w:szCs w:val="24"/>
        </w:rPr>
        <w:t xml:space="preserve">etwa </w:t>
      </w:r>
      <w:r w:rsidR="00460EE8" w:rsidRPr="00C74A25">
        <w:rPr>
          <w:sz w:val="24"/>
          <w:szCs w:val="24"/>
        </w:rPr>
        <w:t>Historikern und Historikerinnen dort eine privilegierte Deutungs- und Gestaltungsmacht zukommen sollte. Damit ist nicht gesagt,</w:t>
      </w:r>
      <w:r w:rsidR="00275D33" w:rsidRPr="00C74A25">
        <w:rPr>
          <w:sz w:val="24"/>
          <w:szCs w:val="24"/>
        </w:rPr>
        <w:t xml:space="preserve"> dass es dafür nicht manch </w:t>
      </w:r>
      <w:r w:rsidR="00460EE8" w:rsidRPr="00C74A25">
        <w:rPr>
          <w:sz w:val="24"/>
          <w:szCs w:val="24"/>
        </w:rPr>
        <w:t>gute Gründe gibt. Was aber auch ‚</w:t>
      </w:r>
      <w:r w:rsidR="0008306D" w:rsidRPr="00C74A25">
        <w:rPr>
          <w:sz w:val="24"/>
          <w:szCs w:val="24"/>
        </w:rPr>
        <w:t>drinnen</w:t>
      </w:r>
      <w:r w:rsidR="00460EE8" w:rsidRPr="00C74A25">
        <w:rPr>
          <w:sz w:val="24"/>
          <w:szCs w:val="24"/>
        </w:rPr>
        <w:t>‘ einmal kritisc</w:t>
      </w:r>
      <w:r w:rsidR="006D538B" w:rsidRPr="00C74A25">
        <w:rPr>
          <w:sz w:val="24"/>
          <w:szCs w:val="24"/>
        </w:rPr>
        <w:t xml:space="preserve">h zu hinterfragen wäre, ist die </w:t>
      </w:r>
      <w:r w:rsidR="00460EE8" w:rsidRPr="00C74A25">
        <w:rPr>
          <w:sz w:val="24"/>
          <w:szCs w:val="24"/>
        </w:rPr>
        <w:t>Selbstve</w:t>
      </w:r>
      <w:r w:rsidR="00460EE8" w:rsidRPr="00C74A25">
        <w:rPr>
          <w:sz w:val="24"/>
          <w:szCs w:val="24"/>
        </w:rPr>
        <w:t>r</w:t>
      </w:r>
      <w:r w:rsidR="00460EE8" w:rsidRPr="00C74A25">
        <w:rPr>
          <w:sz w:val="24"/>
          <w:szCs w:val="24"/>
        </w:rPr>
        <w:t>ständlichkeit, mit der dieses Privileg mittlerweile beansprucht und ausgeübt wird.</w:t>
      </w:r>
    </w:p>
    <w:p w14:paraId="7187289B" w14:textId="4C19984F" w:rsidR="008301FF" w:rsidRPr="00C74A25" w:rsidRDefault="00460EE8" w:rsidP="000307EB">
      <w:pPr>
        <w:spacing w:line="360" w:lineRule="auto"/>
        <w:jc w:val="both"/>
        <w:rPr>
          <w:sz w:val="24"/>
          <w:szCs w:val="24"/>
        </w:rPr>
      </w:pPr>
      <w:r w:rsidRPr="00C74A25">
        <w:rPr>
          <w:sz w:val="24"/>
          <w:szCs w:val="24"/>
        </w:rPr>
        <w:t xml:space="preserve">Wenn man Orte einer lebendigen öffentlichen Auseinandersetzung über die </w:t>
      </w:r>
      <w:r w:rsidR="00A44BBD" w:rsidRPr="00C74A25">
        <w:rPr>
          <w:sz w:val="24"/>
          <w:szCs w:val="24"/>
        </w:rPr>
        <w:t xml:space="preserve">Bedeutung der </w:t>
      </w:r>
      <w:r w:rsidRPr="00C74A25">
        <w:rPr>
          <w:sz w:val="24"/>
          <w:szCs w:val="24"/>
        </w:rPr>
        <w:t xml:space="preserve">NS-Verbrechen für die gesellschaftliche Gegenwart und Zukunft </w:t>
      </w:r>
      <w:r w:rsidR="006D538B" w:rsidRPr="00C74A25">
        <w:rPr>
          <w:sz w:val="24"/>
          <w:szCs w:val="24"/>
        </w:rPr>
        <w:t>schaffen und erhalten m</w:t>
      </w:r>
      <w:r w:rsidRPr="00C74A25">
        <w:rPr>
          <w:sz w:val="24"/>
          <w:szCs w:val="24"/>
        </w:rPr>
        <w:t>öchte, spricht jedenfalls viel dafür, die Grenzen zwischen dem ‚</w:t>
      </w:r>
      <w:r w:rsidR="0008306D" w:rsidRPr="00C74A25">
        <w:rPr>
          <w:sz w:val="24"/>
          <w:szCs w:val="24"/>
        </w:rPr>
        <w:t>Dri</w:t>
      </w:r>
      <w:r w:rsidRPr="00C74A25">
        <w:rPr>
          <w:sz w:val="24"/>
          <w:szCs w:val="24"/>
        </w:rPr>
        <w:t>nnen‘ und ‚</w:t>
      </w:r>
      <w:r w:rsidR="0008306D" w:rsidRPr="00C74A25">
        <w:rPr>
          <w:sz w:val="24"/>
          <w:szCs w:val="24"/>
        </w:rPr>
        <w:t>Draußen</w:t>
      </w:r>
      <w:r w:rsidRPr="00C74A25">
        <w:rPr>
          <w:sz w:val="24"/>
          <w:szCs w:val="24"/>
        </w:rPr>
        <w:t xml:space="preserve">‘ </w:t>
      </w:r>
      <w:r w:rsidR="000B3D82" w:rsidRPr="00C74A25">
        <w:rPr>
          <w:sz w:val="24"/>
          <w:szCs w:val="24"/>
        </w:rPr>
        <w:t xml:space="preserve">künftig </w:t>
      </w:r>
      <w:r w:rsidRPr="00C74A25">
        <w:rPr>
          <w:sz w:val="24"/>
          <w:szCs w:val="24"/>
        </w:rPr>
        <w:t>flüssiger werden zu lassen und möglichst viele Menschen, denen an diesen Orten gelegen ist, zur Teilhabe</w:t>
      </w:r>
      <w:r w:rsidR="000B3D82" w:rsidRPr="00C74A25">
        <w:rPr>
          <w:sz w:val="24"/>
          <w:szCs w:val="24"/>
        </w:rPr>
        <w:t xml:space="preserve"> </w:t>
      </w:r>
      <w:r w:rsidRPr="00C74A25">
        <w:rPr>
          <w:sz w:val="24"/>
          <w:szCs w:val="24"/>
        </w:rPr>
        <w:t xml:space="preserve">an deren </w:t>
      </w:r>
      <w:r w:rsidR="00D82335" w:rsidRPr="00C74A25">
        <w:rPr>
          <w:sz w:val="24"/>
          <w:szCs w:val="24"/>
        </w:rPr>
        <w:t xml:space="preserve">ideeller und materieller </w:t>
      </w:r>
      <w:r w:rsidRPr="00C74A25">
        <w:rPr>
          <w:sz w:val="24"/>
          <w:szCs w:val="24"/>
        </w:rPr>
        <w:t>Gestaltung einzuladen</w:t>
      </w:r>
      <w:r w:rsidR="000B3D82" w:rsidRPr="00C74A25">
        <w:rPr>
          <w:sz w:val="24"/>
          <w:szCs w:val="24"/>
        </w:rPr>
        <w:t>. Die Ause</w:t>
      </w:r>
      <w:r w:rsidR="000B3D82" w:rsidRPr="00C74A25">
        <w:rPr>
          <w:sz w:val="24"/>
          <w:szCs w:val="24"/>
        </w:rPr>
        <w:t>i</w:t>
      </w:r>
      <w:r w:rsidR="000B3D82" w:rsidRPr="00C74A25">
        <w:rPr>
          <w:sz w:val="24"/>
          <w:szCs w:val="24"/>
        </w:rPr>
        <w:t>nandersetzung mit wie auch immer motivierten ‚Laien‘ mag aus institutioneller Perspe</w:t>
      </w:r>
      <w:r w:rsidR="00AF052E" w:rsidRPr="00C74A25">
        <w:rPr>
          <w:sz w:val="24"/>
          <w:szCs w:val="24"/>
        </w:rPr>
        <w:t>ktive mühsam scheinen. Aber NS-</w:t>
      </w:r>
      <w:r w:rsidR="006D538B" w:rsidRPr="00C74A25">
        <w:rPr>
          <w:sz w:val="24"/>
          <w:szCs w:val="24"/>
        </w:rPr>
        <w:t xml:space="preserve">Gedenkstätten sind nun einmal kein Selbstzweck, sondern unter anderem dazu da, </w:t>
      </w:r>
      <w:r w:rsidR="000C49EF" w:rsidRPr="00C74A25">
        <w:rPr>
          <w:sz w:val="24"/>
          <w:szCs w:val="24"/>
        </w:rPr>
        <w:t>s</w:t>
      </w:r>
      <w:r w:rsidR="000B3D82" w:rsidRPr="00C74A25">
        <w:rPr>
          <w:sz w:val="24"/>
          <w:szCs w:val="24"/>
        </w:rPr>
        <w:t xml:space="preserve">olche </w:t>
      </w:r>
      <w:r w:rsidR="00D82335" w:rsidRPr="00C74A25">
        <w:rPr>
          <w:sz w:val="24"/>
          <w:szCs w:val="24"/>
        </w:rPr>
        <w:t xml:space="preserve">mühsamen </w:t>
      </w:r>
      <w:r w:rsidR="000B3D82" w:rsidRPr="00C74A25">
        <w:rPr>
          <w:sz w:val="24"/>
          <w:szCs w:val="24"/>
        </w:rPr>
        <w:t xml:space="preserve">Auseinandersetzungen immer wieder neu </w:t>
      </w:r>
      <w:r w:rsidR="00B02E2B" w:rsidRPr="00C74A25">
        <w:rPr>
          <w:sz w:val="24"/>
          <w:szCs w:val="24"/>
        </w:rPr>
        <w:t xml:space="preserve">zu </w:t>
      </w:r>
      <w:r w:rsidR="000B3D82" w:rsidRPr="00C74A25">
        <w:rPr>
          <w:sz w:val="24"/>
          <w:szCs w:val="24"/>
        </w:rPr>
        <w:t>ermögl</w:t>
      </w:r>
      <w:r w:rsidR="000B3D82" w:rsidRPr="00C74A25">
        <w:rPr>
          <w:sz w:val="24"/>
          <w:szCs w:val="24"/>
        </w:rPr>
        <w:t>i</w:t>
      </w:r>
      <w:r w:rsidR="000B3D82" w:rsidRPr="00C74A25">
        <w:rPr>
          <w:sz w:val="24"/>
          <w:szCs w:val="24"/>
        </w:rPr>
        <w:t>ch</w:t>
      </w:r>
      <w:r w:rsidR="006D538B" w:rsidRPr="00C74A25">
        <w:rPr>
          <w:sz w:val="24"/>
          <w:szCs w:val="24"/>
        </w:rPr>
        <w:t>en</w:t>
      </w:r>
      <w:r w:rsidR="008301FF" w:rsidRPr="00C74A25">
        <w:rPr>
          <w:sz w:val="24"/>
          <w:szCs w:val="24"/>
        </w:rPr>
        <w:t>.</w:t>
      </w:r>
    </w:p>
    <w:p w14:paraId="692DB34C" w14:textId="77777777" w:rsidR="00A71BB9" w:rsidRPr="00C74A25" w:rsidRDefault="00A44BBD" w:rsidP="000307EB">
      <w:pPr>
        <w:spacing w:line="360" w:lineRule="auto"/>
        <w:jc w:val="both"/>
        <w:rPr>
          <w:sz w:val="24"/>
          <w:szCs w:val="24"/>
        </w:rPr>
      </w:pPr>
      <w:r w:rsidRPr="00C74A25">
        <w:rPr>
          <w:sz w:val="24"/>
          <w:szCs w:val="24"/>
        </w:rPr>
        <w:t>So dass</w:t>
      </w:r>
      <w:r w:rsidR="00852E8C" w:rsidRPr="00C74A25">
        <w:rPr>
          <w:sz w:val="24"/>
          <w:szCs w:val="24"/>
        </w:rPr>
        <w:t xml:space="preserve"> keine</w:t>
      </w:r>
      <w:r w:rsidR="008301FF" w:rsidRPr="00C74A25">
        <w:rPr>
          <w:sz w:val="24"/>
          <w:szCs w:val="24"/>
        </w:rPr>
        <w:t xml:space="preserve"> </w:t>
      </w:r>
      <w:r w:rsidR="006D538B" w:rsidRPr="00C74A25">
        <w:rPr>
          <w:sz w:val="24"/>
          <w:szCs w:val="24"/>
        </w:rPr>
        <w:t>routinierte</w:t>
      </w:r>
      <w:r w:rsidR="00852E8C" w:rsidRPr="00C74A25">
        <w:rPr>
          <w:sz w:val="24"/>
          <w:szCs w:val="24"/>
        </w:rPr>
        <w:t xml:space="preserve"> Sel</w:t>
      </w:r>
      <w:r w:rsidR="008301FF" w:rsidRPr="00C74A25">
        <w:rPr>
          <w:sz w:val="24"/>
          <w:szCs w:val="24"/>
        </w:rPr>
        <w:t>bstverständlichkeit im Gedenken einkehrt. Denn diese käme letztendlich einem Vergessen gleich, zumindest, wenn man das NS-Regime und seine Ve</w:t>
      </w:r>
      <w:r w:rsidR="008301FF" w:rsidRPr="00C74A25">
        <w:rPr>
          <w:sz w:val="24"/>
          <w:szCs w:val="24"/>
        </w:rPr>
        <w:t>r</w:t>
      </w:r>
      <w:r w:rsidR="008301FF" w:rsidRPr="00C74A25">
        <w:rPr>
          <w:sz w:val="24"/>
          <w:szCs w:val="24"/>
        </w:rPr>
        <w:t xml:space="preserve">brechen als etwas deutet, nach dem jederart </w:t>
      </w:r>
      <w:r w:rsidR="006D538B" w:rsidRPr="00C74A25">
        <w:rPr>
          <w:sz w:val="24"/>
          <w:szCs w:val="24"/>
        </w:rPr>
        <w:t xml:space="preserve">routinierte </w:t>
      </w:r>
      <w:r w:rsidR="008301FF" w:rsidRPr="00C74A25">
        <w:rPr>
          <w:sz w:val="24"/>
          <w:szCs w:val="24"/>
        </w:rPr>
        <w:t>Selbstverständlichkeit</w:t>
      </w:r>
      <w:r w:rsidR="007E1D5C" w:rsidRPr="00C74A25">
        <w:rPr>
          <w:sz w:val="24"/>
          <w:szCs w:val="24"/>
        </w:rPr>
        <w:t xml:space="preserve"> </w:t>
      </w:r>
      <w:r w:rsidR="008301FF" w:rsidRPr="00C74A25">
        <w:rPr>
          <w:sz w:val="24"/>
          <w:szCs w:val="24"/>
        </w:rPr>
        <w:t xml:space="preserve">fragwürdig </w:t>
      </w:r>
      <w:r w:rsidR="00436B1B" w:rsidRPr="00C74A25">
        <w:rPr>
          <w:sz w:val="24"/>
          <w:szCs w:val="24"/>
        </w:rPr>
        <w:t>geworden ist.</w:t>
      </w:r>
      <w:r w:rsidR="0010429C" w:rsidRPr="00C74A25">
        <w:rPr>
          <w:sz w:val="24"/>
          <w:szCs w:val="24"/>
        </w:rPr>
        <w:t xml:space="preserve"> Wenn NS-Gedenkstätten zu</w:t>
      </w:r>
      <w:r w:rsidR="00AF052E" w:rsidRPr="00C74A25">
        <w:rPr>
          <w:sz w:val="24"/>
          <w:szCs w:val="24"/>
        </w:rPr>
        <w:t xml:space="preserve"> einer solchen S</w:t>
      </w:r>
      <w:r w:rsidR="0010429C" w:rsidRPr="00C74A25">
        <w:rPr>
          <w:sz w:val="24"/>
          <w:szCs w:val="24"/>
        </w:rPr>
        <w:t>elbstverständlichkeit werden, ve</w:t>
      </w:r>
      <w:r w:rsidR="0010429C" w:rsidRPr="00C74A25">
        <w:rPr>
          <w:sz w:val="24"/>
          <w:szCs w:val="24"/>
        </w:rPr>
        <w:t>r</w:t>
      </w:r>
      <w:r w:rsidR="0010429C" w:rsidRPr="00C74A25">
        <w:rPr>
          <w:sz w:val="24"/>
          <w:szCs w:val="24"/>
        </w:rPr>
        <w:t xml:space="preserve">körpern sie eben keinen Bruch </w:t>
      </w:r>
      <w:r w:rsidR="006D538B" w:rsidRPr="00C74A25">
        <w:rPr>
          <w:sz w:val="24"/>
          <w:szCs w:val="24"/>
        </w:rPr>
        <w:t>inmitten der unhinterfragten Alltagswelt</w:t>
      </w:r>
      <w:r w:rsidR="0010429C" w:rsidRPr="00C74A25">
        <w:rPr>
          <w:sz w:val="24"/>
          <w:szCs w:val="24"/>
        </w:rPr>
        <w:t>, keinen Zweifelsfall</w:t>
      </w:r>
      <w:r w:rsidR="006D538B" w:rsidRPr="00C74A25">
        <w:rPr>
          <w:sz w:val="24"/>
          <w:szCs w:val="24"/>
        </w:rPr>
        <w:t xml:space="preserve">, der </w:t>
      </w:r>
      <w:r w:rsidR="002F3069" w:rsidRPr="00C74A25">
        <w:rPr>
          <w:sz w:val="24"/>
          <w:szCs w:val="24"/>
        </w:rPr>
        <w:t>immer wieder aufs N</w:t>
      </w:r>
      <w:r w:rsidR="006D538B" w:rsidRPr="00C74A25">
        <w:rPr>
          <w:sz w:val="24"/>
          <w:szCs w:val="24"/>
        </w:rPr>
        <w:t>eue</w:t>
      </w:r>
      <w:r w:rsidR="0010429C" w:rsidRPr="00C74A25">
        <w:rPr>
          <w:sz w:val="24"/>
          <w:szCs w:val="24"/>
        </w:rPr>
        <w:t xml:space="preserve"> Fragen an eine jeweilige Gegenwart aufw</w:t>
      </w:r>
      <w:r w:rsidR="006D538B" w:rsidRPr="00C74A25">
        <w:rPr>
          <w:sz w:val="24"/>
          <w:szCs w:val="24"/>
        </w:rPr>
        <w:t>erfen könnte</w:t>
      </w:r>
      <w:r w:rsidR="0010429C" w:rsidRPr="00C74A25">
        <w:rPr>
          <w:sz w:val="24"/>
          <w:szCs w:val="24"/>
        </w:rPr>
        <w:t>.</w:t>
      </w:r>
      <w:r w:rsidR="00A71BB9" w:rsidRPr="00C74A25">
        <w:rPr>
          <w:sz w:val="24"/>
          <w:szCs w:val="24"/>
        </w:rPr>
        <w:t xml:space="preserve"> Und </w:t>
      </w:r>
      <w:r w:rsidRPr="00C74A25">
        <w:rPr>
          <w:sz w:val="24"/>
          <w:szCs w:val="24"/>
        </w:rPr>
        <w:t>gerade</w:t>
      </w:r>
      <w:r w:rsidR="00A71BB9" w:rsidRPr="00C74A25">
        <w:rPr>
          <w:sz w:val="24"/>
          <w:szCs w:val="24"/>
        </w:rPr>
        <w:t xml:space="preserve"> dieses Moment des Zweifels und der</w:t>
      </w:r>
      <w:r w:rsidR="000C49EF" w:rsidRPr="00C74A25">
        <w:rPr>
          <w:sz w:val="24"/>
          <w:szCs w:val="24"/>
        </w:rPr>
        <w:t xml:space="preserve"> nachhaltigen</w:t>
      </w:r>
      <w:r w:rsidR="00A71BB9" w:rsidRPr="00C74A25">
        <w:rPr>
          <w:sz w:val="24"/>
          <w:szCs w:val="24"/>
        </w:rPr>
        <w:t xml:space="preserve"> Irritation war es ja, das durch Markierung der NS-Verbrechen im öffentlichen Raum der Bundesrepublik </w:t>
      </w:r>
      <w:r w:rsidR="00646F85" w:rsidRPr="00C74A25">
        <w:rPr>
          <w:sz w:val="24"/>
          <w:szCs w:val="24"/>
        </w:rPr>
        <w:t>manifest</w:t>
      </w:r>
      <w:r w:rsidR="00A71BB9" w:rsidRPr="00C74A25">
        <w:rPr>
          <w:sz w:val="24"/>
          <w:szCs w:val="24"/>
        </w:rPr>
        <w:t xml:space="preserve"> werden sollte.</w:t>
      </w:r>
    </w:p>
    <w:p w14:paraId="19446784" w14:textId="77777777" w:rsidR="0010429C" w:rsidRPr="00C74A25" w:rsidRDefault="0010429C" w:rsidP="006A190E">
      <w:pPr>
        <w:spacing w:line="360" w:lineRule="auto"/>
        <w:jc w:val="both"/>
        <w:rPr>
          <w:sz w:val="24"/>
          <w:szCs w:val="24"/>
        </w:rPr>
      </w:pPr>
    </w:p>
    <w:p w14:paraId="704404EC" w14:textId="77777777" w:rsidR="0010429C" w:rsidRPr="00C74A25" w:rsidRDefault="003872DC" w:rsidP="006A190E">
      <w:pPr>
        <w:spacing w:line="360" w:lineRule="auto"/>
        <w:jc w:val="both"/>
        <w:rPr>
          <w:b/>
          <w:sz w:val="24"/>
          <w:szCs w:val="24"/>
        </w:rPr>
      </w:pPr>
      <w:r w:rsidRPr="00C74A25">
        <w:rPr>
          <w:b/>
          <w:sz w:val="24"/>
          <w:szCs w:val="24"/>
        </w:rPr>
        <w:t>Wie d</w:t>
      </w:r>
      <w:r w:rsidR="008353C3" w:rsidRPr="00C74A25">
        <w:rPr>
          <w:b/>
          <w:sz w:val="24"/>
          <w:szCs w:val="24"/>
        </w:rPr>
        <w:t>er ‚</w:t>
      </w:r>
      <w:r w:rsidRPr="00C74A25">
        <w:rPr>
          <w:b/>
          <w:sz w:val="24"/>
          <w:szCs w:val="24"/>
        </w:rPr>
        <w:t>historische Bruch</w:t>
      </w:r>
      <w:r w:rsidR="008353C3" w:rsidRPr="00C74A25">
        <w:rPr>
          <w:b/>
          <w:sz w:val="24"/>
          <w:szCs w:val="24"/>
        </w:rPr>
        <w:t>‘</w:t>
      </w:r>
      <w:r w:rsidRPr="00C74A25">
        <w:rPr>
          <w:b/>
          <w:sz w:val="24"/>
          <w:szCs w:val="24"/>
        </w:rPr>
        <w:t xml:space="preserve"> </w:t>
      </w:r>
      <w:r w:rsidR="008353C3" w:rsidRPr="00C74A25">
        <w:rPr>
          <w:b/>
          <w:sz w:val="24"/>
          <w:szCs w:val="24"/>
        </w:rPr>
        <w:t xml:space="preserve">im öffentlichen Raum etabliert </w:t>
      </w:r>
      <w:r w:rsidRPr="00C74A25">
        <w:rPr>
          <w:b/>
          <w:sz w:val="24"/>
          <w:szCs w:val="24"/>
        </w:rPr>
        <w:t>werden sollte</w:t>
      </w:r>
    </w:p>
    <w:p w14:paraId="7C7DC6FE" w14:textId="77777777" w:rsidR="009E0553" w:rsidRPr="00C74A25" w:rsidRDefault="009C37EE" w:rsidP="006A190E">
      <w:pPr>
        <w:spacing w:line="360" w:lineRule="auto"/>
        <w:jc w:val="both"/>
        <w:rPr>
          <w:sz w:val="24"/>
          <w:szCs w:val="24"/>
        </w:rPr>
      </w:pPr>
      <w:r w:rsidRPr="00C74A25">
        <w:rPr>
          <w:sz w:val="24"/>
          <w:szCs w:val="24"/>
        </w:rPr>
        <w:t xml:space="preserve">Eine Urszene </w:t>
      </w:r>
      <w:r w:rsidR="009137F8" w:rsidRPr="00C74A25">
        <w:rPr>
          <w:sz w:val="24"/>
          <w:szCs w:val="24"/>
        </w:rPr>
        <w:t>d</w:t>
      </w:r>
      <w:r w:rsidR="009E0553" w:rsidRPr="00C74A25">
        <w:rPr>
          <w:sz w:val="24"/>
          <w:szCs w:val="24"/>
        </w:rPr>
        <w:t>e</w:t>
      </w:r>
      <w:r w:rsidR="009137F8" w:rsidRPr="00C74A25">
        <w:rPr>
          <w:sz w:val="24"/>
          <w:szCs w:val="24"/>
        </w:rPr>
        <w:t xml:space="preserve">s </w:t>
      </w:r>
      <w:r w:rsidR="00A54436" w:rsidRPr="00C74A25">
        <w:rPr>
          <w:sz w:val="24"/>
          <w:szCs w:val="24"/>
        </w:rPr>
        <w:t xml:space="preserve">gedächtnispolitischen Kampfes um den öffentlichen Raum </w:t>
      </w:r>
      <w:r w:rsidR="00A71BB9" w:rsidRPr="00C74A25">
        <w:rPr>
          <w:sz w:val="24"/>
          <w:szCs w:val="24"/>
        </w:rPr>
        <w:t>s</w:t>
      </w:r>
      <w:r w:rsidR="00436B1B" w:rsidRPr="00C74A25">
        <w:rPr>
          <w:sz w:val="24"/>
          <w:szCs w:val="24"/>
        </w:rPr>
        <w:t xml:space="preserve">tellt </w:t>
      </w:r>
      <w:r w:rsidR="00A54436" w:rsidRPr="00C74A25">
        <w:rPr>
          <w:sz w:val="24"/>
          <w:szCs w:val="24"/>
        </w:rPr>
        <w:t>die Deba</w:t>
      </w:r>
      <w:r w:rsidR="00A54436" w:rsidRPr="00C74A25">
        <w:rPr>
          <w:sz w:val="24"/>
          <w:szCs w:val="24"/>
        </w:rPr>
        <w:t>t</w:t>
      </w:r>
      <w:r w:rsidR="00A54436" w:rsidRPr="00C74A25">
        <w:rPr>
          <w:sz w:val="24"/>
          <w:szCs w:val="24"/>
        </w:rPr>
        <w:t>te um d</w:t>
      </w:r>
      <w:r w:rsidR="006D538B" w:rsidRPr="00C74A25">
        <w:rPr>
          <w:sz w:val="24"/>
          <w:szCs w:val="24"/>
        </w:rPr>
        <w:t xml:space="preserve">as </w:t>
      </w:r>
      <w:r w:rsidR="006A190E" w:rsidRPr="00C74A25">
        <w:rPr>
          <w:sz w:val="24"/>
          <w:szCs w:val="24"/>
        </w:rPr>
        <w:t xml:space="preserve">kriegszerstörte </w:t>
      </w:r>
      <w:r w:rsidR="00A54436" w:rsidRPr="00C74A25">
        <w:rPr>
          <w:sz w:val="24"/>
          <w:szCs w:val="24"/>
        </w:rPr>
        <w:t>Frankfurter Goethehaus</w:t>
      </w:r>
      <w:r w:rsidR="00436B1B" w:rsidRPr="00C74A25">
        <w:rPr>
          <w:sz w:val="24"/>
          <w:szCs w:val="24"/>
        </w:rPr>
        <w:t xml:space="preserve"> dar</w:t>
      </w:r>
      <w:r w:rsidR="00A54436" w:rsidRPr="00C74A25">
        <w:rPr>
          <w:sz w:val="24"/>
          <w:szCs w:val="24"/>
        </w:rPr>
        <w:t xml:space="preserve">, die 1946/47 </w:t>
      </w:r>
      <w:r w:rsidR="00AF052E" w:rsidRPr="00C74A25">
        <w:rPr>
          <w:sz w:val="24"/>
          <w:szCs w:val="24"/>
        </w:rPr>
        <w:t xml:space="preserve">noch vor </w:t>
      </w:r>
      <w:r w:rsidR="00A71BB9" w:rsidRPr="00C74A25">
        <w:rPr>
          <w:sz w:val="24"/>
          <w:szCs w:val="24"/>
        </w:rPr>
        <w:t>Gründung der Bundesrepublik begann</w:t>
      </w:r>
      <w:r w:rsidR="00A54436" w:rsidRPr="00C74A25">
        <w:rPr>
          <w:sz w:val="24"/>
          <w:szCs w:val="24"/>
        </w:rPr>
        <w:t xml:space="preserve">. </w:t>
      </w:r>
      <w:r w:rsidR="009E0553" w:rsidRPr="00C74A25">
        <w:rPr>
          <w:sz w:val="24"/>
          <w:szCs w:val="24"/>
        </w:rPr>
        <w:t>E</w:t>
      </w:r>
      <w:r w:rsidR="00A54436" w:rsidRPr="00C74A25">
        <w:rPr>
          <w:sz w:val="24"/>
          <w:szCs w:val="24"/>
        </w:rPr>
        <w:t xml:space="preserve">in Gutteil der deutschen </w:t>
      </w:r>
      <w:r w:rsidR="00436B1B" w:rsidRPr="00C74A25">
        <w:rPr>
          <w:sz w:val="24"/>
          <w:szCs w:val="24"/>
        </w:rPr>
        <w:t xml:space="preserve">Deutungseliten </w:t>
      </w:r>
      <w:r w:rsidR="009E0553" w:rsidRPr="00C74A25">
        <w:rPr>
          <w:sz w:val="24"/>
          <w:szCs w:val="24"/>
        </w:rPr>
        <w:t xml:space="preserve">meinte </w:t>
      </w:r>
      <w:r w:rsidR="00A71BB9" w:rsidRPr="00C74A25">
        <w:rPr>
          <w:sz w:val="24"/>
          <w:szCs w:val="24"/>
        </w:rPr>
        <w:t>zu dieser Zeit</w:t>
      </w:r>
      <w:r w:rsidR="002F3069" w:rsidRPr="00C74A25">
        <w:rPr>
          <w:sz w:val="24"/>
          <w:szCs w:val="24"/>
        </w:rPr>
        <w:t xml:space="preserve">, </w:t>
      </w:r>
      <w:r w:rsidR="00436B1B" w:rsidRPr="00C74A25">
        <w:rPr>
          <w:sz w:val="24"/>
          <w:szCs w:val="24"/>
        </w:rPr>
        <w:t xml:space="preserve">mit </w:t>
      </w:r>
      <w:r w:rsidR="00436B1B" w:rsidRPr="00C74A25">
        <w:rPr>
          <w:sz w:val="24"/>
          <w:szCs w:val="24"/>
        </w:rPr>
        <w:lastRenderedPageBreak/>
        <w:t>Goethe</w:t>
      </w:r>
      <w:r w:rsidR="006D538B" w:rsidRPr="00C74A25">
        <w:rPr>
          <w:sz w:val="24"/>
          <w:szCs w:val="24"/>
        </w:rPr>
        <w:t xml:space="preserve"> </w:t>
      </w:r>
      <w:r w:rsidR="00A54436" w:rsidRPr="00C74A25">
        <w:rPr>
          <w:sz w:val="24"/>
          <w:szCs w:val="24"/>
        </w:rPr>
        <w:t>„inmitten der Zerstörung etwas Unzerstörbares“ (F</w:t>
      </w:r>
      <w:r w:rsidR="006702C8" w:rsidRPr="00C74A25">
        <w:rPr>
          <w:sz w:val="24"/>
          <w:szCs w:val="24"/>
        </w:rPr>
        <w:t>riedrich</w:t>
      </w:r>
      <w:r w:rsidR="00A54436" w:rsidRPr="00C74A25">
        <w:rPr>
          <w:sz w:val="24"/>
          <w:szCs w:val="24"/>
        </w:rPr>
        <w:t xml:space="preserve"> Meinecke)</w:t>
      </w:r>
      <w:r w:rsidR="009E0553" w:rsidRPr="00C74A25">
        <w:rPr>
          <w:sz w:val="24"/>
          <w:szCs w:val="24"/>
        </w:rPr>
        <w:t xml:space="preserve"> </w:t>
      </w:r>
      <w:r w:rsidR="00AF052E" w:rsidRPr="00C74A25">
        <w:rPr>
          <w:sz w:val="24"/>
          <w:szCs w:val="24"/>
        </w:rPr>
        <w:t xml:space="preserve">zu finden, </w:t>
      </w:r>
      <w:r w:rsidR="009E0553" w:rsidRPr="00C74A25">
        <w:rPr>
          <w:sz w:val="24"/>
          <w:szCs w:val="24"/>
        </w:rPr>
        <w:t xml:space="preserve">das </w:t>
      </w:r>
      <w:r w:rsidR="002F3069" w:rsidRPr="00C74A25">
        <w:rPr>
          <w:sz w:val="24"/>
          <w:szCs w:val="24"/>
        </w:rPr>
        <w:t xml:space="preserve">angesichts der ‚Katastrophe‘ </w:t>
      </w:r>
      <w:r w:rsidR="00A54436" w:rsidRPr="00C74A25">
        <w:rPr>
          <w:sz w:val="24"/>
          <w:szCs w:val="24"/>
        </w:rPr>
        <w:t>metaphysische Heilung versprach</w:t>
      </w:r>
      <w:r w:rsidR="009E0553" w:rsidRPr="00C74A25">
        <w:rPr>
          <w:sz w:val="24"/>
          <w:szCs w:val="24"/>
        </w:rPr>
        <w:t>.</w:t>
      </w:r>
      <w:r w:rsidR="002F3069" w:rsidRPr="00C74A25">
        <w:rPr>
          <w:sz w:val="24"/>
          <w:szCs w:val="24"/>
        </w:rPr>
        <w:t xml:space="preserve"> </w:t>
      </w:r>
      <w:r w:rsidR="009E0553" w:rsidRPr="00C74A25">
        <w:rPr>
          <w:sz w:val="24"/>
          <w:szCs w:val="24"/>
        </w:rPr>
        <w:t>Ganz in diesem Sinne eng</w:t>
      </w:r>
      <w:r w:rsidR="009E0553" w:rsidRPr="00C74A25">
        <w:rPr>
          <w:sz w:val="24"/>
          <w:szCs w:val="24"/>
        </w:rPr>
        <w:t>a</w:t>
      </w:r>
      <w:r w:rsidR="009E0553" w:rsidRPr="00C74A25">
        <w:rPr>
          <w:sz w:val="24"/>
          <w:szCs w:val="24"/>
        </w:rPr>
        <w:t xml:space="preserve">gierte man sich </w:t>
      </w:r>
      <w:r w:rsidR="00AF052E" w:rsidRPr="00C74A25">
        <w:rPr>
          <w:sz w:val="24"/>
          <w:szCs w:val="24"/>
        </w:rPr>
        <w:t xml:space="preserve">in Frankfurt </w:t>
      </w:r>
      <w:r w:rsidR="00A54436" w:rsidRPr="00C74A25">
        <w:rPr>
          <w:sz w:val="24"/>
          <w:szCs w:val="24"/>
        </w:rPr>
        <w:t xml:space="preserve">für den originalgetreuen Wiederaufbau von </w:t>
      </w:r>
      <w:r w:rsidR="009E0553" w:rsidRPr="00C74A25">
        <w:rPr>
          <w:sz w:val="24"/>
          <w:szCs w:val="24"/>
        </w:rPr>
        <w:t xml:space="preserve">Goethes </w:t>
      </w:r>
      <w:r w:rsidR="00A54436" w:rsidRPr="00C74A25">
        <w:rPr>
          <w:sz w:val="24"/>
          <w:szCs w:val="24"/>
        </w:rPr>
        <w:t>Geburt</w:t>
      </w:r>
      <w:r w:rsidR="00A54436" w:rsidRPr="00C74A25">
        <w:rPr>
          <w:sz w:val="24"/>
          <w:szCs w:val="24"/>
        </w:rPr>
        <w:t>s</w:t>
      </w:r>
      <w:r w:rsidR="00A54436" w:rsidRPr="00C74A25">
        <w:rPr>
          <w:sz w:val="24"/>
          <w:szCs w:val="24"/>
        </w:rPr>
        <w:t xml:space="preserve">haus, </w:t>
      </w:r>
      <w:r w:rsidR="009E0553" w:rsidRPr="00C74A25">
        <w:rPr>
          <w:sz w:val="24"/>
          <w:szCs w:val="24"/>
        </w:rPr>
        <w:t>von dem nach einem Bombenangriff nurmehr ein Trümmerhaufen geblieben war.</w:t>
      </w:r>
    </w:p>
    <w:p w14:paraId="004808D2" w14:textId="77777777" w:rsidR="006A190E" w:rsidRPr="00C74A25" w:rsidRDefault="006A190E" w:rsidP="006A190E">
      <w:pPr>
        <w:spacing w:line="360" w:lineRule="auto"/>
        <w:jc w:val="both"/>
        <w:rPr>
          <w:sz w:val="24"/>
          <w:szCs w:val="24"/>
        </w:rPr>
      </w:pPr>
      <w:r w:rsidRPr="00C74A25">
        <w:rPr>
          <w:sz w:val="24"/>
          <w:szCs w:val="24"/>
        </w:rPr>
        <w:t>Nur wenige wandten sich damals gegen d</w:t>
      </w:r>
      <w:r w:rsidR="00AF052E" w:rsidRPr="00C74A25">
        <w:rPr>
          <w:sz w:val="24"/>
          <w:szCs w:val="24"/>
        </w:rPr>
        <w:t xml:space="preserve">ieses Unterfangen. </w:t>
      </w:r>
      <w:r w:rsidRPr="00C74A25">
        <w:rPr>
          <w:sz w:val="24"/>
          <w:szCs w:val="24"/>
        </w:rPr>
        <w:t xml:space="preserve">Das Goethehaus, so </w:t>
      </w:r>
      <w:r w:rsidR="00436B1B" w:rsidRPr="00C74A25">
        <w:rPr>
          <w:sz w:val="24"/>
          <w:szCs w:val="24"/>
        </w:rPr>
        <w:t xml:space="preserve">insistierte </w:t>
      </w:r>
      <w:r w:rsidRPr="00C74A25">
        <w:rPr>
          <w:sz w:val="24"/>
          <w:szCs w:val="24"/>
        </w:rPr>
        <w:t xml:space="preserve">etwa der </w:t>
      </w:r>
      <w:r w:rsidR="00436B1B" w:rsidRPr="00C74A25">
        <w:rPr>
          <w:sz w:val="24"/>
          <w:szCs w:val="24"/>
        </w:rPr>
        <w:t>Publizist Walter Dirks</w:t>
      </w:r>
      <w:r w:rsidRPr="00C74A25">
        <w:rPr>
          <w:sz w:val="24"/>
          <w:szCs w:val="24"/>
        </w:rPr>
        <w:t>,</w:t>
      </w:r>
      <w:r w:rsidR="00436B1B" w:rsidRPr="00C74A25">
        <w:rPr>
          <w:sz w:val="24"/>
          <w:szCs w:val="24"/>
        </w:rPr>
        <w:t xml:space="preserve"> sei</w:t>
      </w:r>
      <w:r w:rsidRPr="00C74A25">
        <w:rPr>
          <w:sz w:val="24"/>
          <w:szCs w:val="24"/>
        </w:rPr>
        <w:t xml:space="preserve"> „nicht durch einen Bügeleisenbrand oder einen Blit</w:t>
      </w:r>
      <w:r w:rsidRPr="00C74A25">
        <w:rPr>
          <w:sz w:val="24"/>
          <w:szCs w:val="24"/>
        </w:rPr>
        <w:t>z</w:t>
      </w:r>
      <w:r w:rsidRPr="00C74A25">
        <w:rPr>
          <w:sz w:val="24"/>
          <w:szCs w:val="24"/>
        </w:rPr>
        <w:t>schlag oder durch Brandstiftung zerstört worden, genauer gesagt: in einer Kausalkette, die keine Beziehung zu dem eigentümlichen Wesen dieses Hauses hätte [...]. Es war kein Vers</w:t>
      </w:r>
      <w:r w:rsidRPr="00C74A25">
        <w:rPr>
          <w:sz w:val="24"/>
          <w:szCs w:val="24"/>
        </w:rPr>
        <w:t>e</w:t>
      </w:r>
      <w:r w:rsidRPr="00C74A25">
        <w:rPr>
          <w:sz w:val="24"/>
          <w:szCs w:val="24"/>
        </w:rPr>
        <w:t>hen, das man zu berichtigen hätte, keine Panne, die der Geschichte unterlaufen wäre; es hat seine Richtigkeit mit diesem Untergang. Desha</w:t>
      </w:r>
      <w:r w:rsidR="00A44BBD" w:rsidRPr="00C74A25">
        <w:rPr>
          <w:sz w:val="24"/>
          <w:szCs w:val="24"/>
        </w:rPr>
        <w:t>lb soll man ihn anerkennen.“ Die geplante</w:t>
      </w:r>
      <w:r w:rsidR="00646F85" w:rsidRPr="00C74A25">
        <w:rPr>
          <w:sz w:val="24"/>
          <w:szCs w:val="24"/>
        </w:rPr>
        <w:t xml:space="preserve"> Rekonstruktion </w:t>
      </w:r>
      <w:r w:rsidRPr="00C74A25">
        <w:rPr>
          <w:sz w:val="24"/>
          <w:szCs w:val="24"/>
        </w:rPr>
        <w:t>hingegen</w:t>
      </w:r>
      <w:r w:rsidR="00646F85" w:rsidRPr="00C74A25">
        <w:rPr>
          <w:sz w:val="24"/>
          <w:szCs w:val="24"/>
        </w:rPr>
        <w:t xml:space="preserve"> werde </w:t>
      </w:r>
      <w:r w:rsidR="00AF052E" w:rsidRPr="00C74A25">
        <w:rPr>
          <w:sz w:val="24"/>
          <w:szCs w:val="24"/>
        </w:rPr>
        <w:t xml:space="preserve">den </w:t>
      </w:r>
      <w:r w:rsidR="009E0553" w:rsidRPr="00C74A25">
        <w:rPr>
          <w:sz w:val="24"/>
          <w:szCs w:val="24"/>
        </w:rPr>
        <w:t xml:space="preserve">Eindruck </w:t>
      </w:r>
      <w:r w:rsidR="005D5EB8" w:rsidRPr="00C74A25">
        <w:rPr>
          <w:sz w:val="24"/>
          <w:szCs w:val="24"/>
        </w:rPr>
        <w:t>vermitteln</w:t>
      </w:r>
      <w:r w:rsidR="00AF052E" w:rsidRPr="00C74A25">
        <w:rPr>
          <w:sz w:val="24"/>
          <w:szCs w:val="24"/>
        </w:rPr>
        <w:t>,</w:t>
      </w:r>
      <w:r w:rsidR="005D5EB8" w:rsidRPr="00C74A25">
        <w:rPr>
          <w:sz w:val="24"/>
          <w:szCs w:val="24"/>
        </w:rPr>
        <w:t xml:space="preserve"> </w:t>
      </w:r>
      <w:r w:rsidRPr="00C74A25">
        <w:rPr>
          <w:sz w:val="24"/>
          <w:szCs w:val="24"/>
        </w:rPr>
        <w:t>„[a]ls wenn nichts geschehen w</w:t>
      </w:r>
      <w:r w:rsidRPr="00C74A25">
        <w:rPr>
          <w:sz w:val="24"/>
          <w:szCs w:val="24"/>
        </w:rPr>
        <w:t>ä</w:t>
      </w:r>
      <w:r w:rsidRPr="00C74A25">
        <w:rPr>
          <w:sz w:val="24"/>
          <w:szCs w:val="24"/>
        </w:rPr>
        <w:t xml:space="preserve">re. Aber es </w:t>
      </w:r>
      <w:r w:rsidRPr="00C74A25">
        <w:rPr>
          <w:i/>
          <w:sz w:val="24"/>
          <w:szCs w:val="24"/>
        </w:rPr>
        <w:t>ist</w:t>
      </w:r>
      <w:r w:rsidRPr="00C74A25">
        <w:rPr>
          <w:sz w:val="24"/>
          <w:szCs w:val="24"/>
        </w:rPr>
        <w:t xml:space="preserve"> etwas geschehen, und dieses Geschehen ist unwiderruflich.“</w:t>
      </w:r>
    </w:p>
    <w:p w14:paraId="66870E38" w14:textId="5A14B487" w:rsidR="00943C9E" w:rsidRPr="00C74A25" w:rsidRDefault="00646F85" w:rsidP="000307EB">
      <w:pPr>
        <w:spacing w:line="360" w:lineRule="auto"/>
        <w:jc w:val="both"/>
        <w:rPr>
          <w:sz w:val="24"/>
          <w:szCs w:val="24"/>
        </w:rPr>
      </w:pPr>
      <w:r w:rsidRPr="00C74A25">
        <w:rPr>
          <w:sz w:val="24"/>
          <w:szCs w:val="24"/>
        </w:rPr>
        <w:t>D</w:t>
      </w:r>
      <w:r w:rsidR="000C49EF" w:rsidRPr="00C74A25">
        <w:rPr>
          <w:sz w:val="24"/>
          <w:szCs w:val="24"/>
        </w:rPr>
        <w:t xml:space="preserve">as </w:t>
      </w:r>
      <w:r w:rsidR="00436B1B" w:rsidRPr="00C74A25">
        <w:rPr>
          <w:sz w:val="24"/>
          <w:szCs w:val="24"/>
        </w:rPr>
        <w:t>Goethehaus</w:t>
      </w:r>
      <w:r w:rsidR="00ED06FF" w:rsidRPr="00C74A25">
        <w:rPr>
          <w:sz w:val="24"/>
          <w:szCs w:val="24"/>
        </w:rPr>
        <w:t xml:space="preserve"> </w:t>
      </w:r>
      <w:r w:rsidR="009E0553" w:rsidRPr="00C74A25">
        <w:rPr>
          <w:sz w:val="24"/>
          <w:szCs w:val="24"/>
        </w:rPr>
        <w:t>wurde 1951</w:t>
      </w:r>
      <w:r w:rsidRPr="00C74A25">
        <w:rPr>
          <w:sz w:val="24"/>
          <w:szCs w:val="24"/>
        </w:rPr>
        <w:t xml:space="preserve"> </w:t>
      </w:r>
      <w:r w:rsidR="000C49EF" w:rsidRPr="00C74A25">
        <w:rPr>
          <w:sz w:val="24"/>
          <w:szCs w:val="24"/>
        </w:rPr>
        <w:t xml:space="preserve">unter </w:t>
      </w:r>
      <w:proofErr w:type="gramStart"/>
      <w:r w:rsidR="000C49EF" w:rsidRPr="00C74A25">
        <w:rPr>
          <w:sz w:val="24"/>
          <w:szCs w:val="24"/>
        </w:rPr>
        <w:t>großem, auch internationalen</w:t>
      </w:r>
      <w:proofErr w:type="gramEnd"/>
      <w:r w:rsidR="000C49EF" w:rsidRPr="00C74A25">
        <w:rPr>
          <w:sz w:val="24"/>
          <w:szCs w:val="24"/>
        </w:rPr>
        <w:t xml:space="preserve"> Zuspruch </w:t>
      </w:r>
      <w:r w:rsidRPr="00C74A25">
        <w:rPr>
          <w:sz w:val="24"/>
          <w:szCs w:val="24"/>
        </w:rPr>
        <w:t xml:space="preserve">wieder eröffnet. </w:t>
      </w:r>
      <w:r w:rsidR="003C425A" w:rsidRPr="00C74A25">
        <w:rPr>
          <w:sz w:val="24"/>
          <w:szCs w:val="24"/>
        </w:rPr>
        <w:t xml:space="preserve">In den </w:t>
      </w:r>
      <w:r w:rsidR="002F3069" w:rsidRPr="00C74A25">
        <w:rPr>
          <w:sz w:val="24"/>
          <w:szCs w:val="24"/>
        </w:rPr>
        <w:t>Interventionen Walter Dirks‘ u</w:t>
      </w:r>
      <w:r w:rsidR="000C49EF" w:rsidRPr="00C74A25">
        <w:rPr>
          <w:sz w:val="24"/>
          <w:szCs w:val="24"/>
        </w:rPr>
        <w:t>nd verwandte</w:t>
      </w:r>
      <w:r w:rsidR="006702C8" w:rsidRPr="00C74A25">
        <w:rPr>
          <w:sz w:val="24"/>
          <w:szCs w:val="24"/>
        </w:rPr>
        <w:t>r</w:t>
      </w:r>
      <w:r w:rsidRPr="00C74A25">
        <w:rPr>
          <w:sz w:val="24"/>
          <w:szCs w:val="24"/>
        </w:rPr>
        <w:t xml:space="preserve"> Intellektueller trat </w:t>
      </w:r>
      <w:r w:rsidR="006702C8" w:rsidRPr="00C74A25">
        <w:rPr>
          <w:sz w:val="24"/>
          <w:szCs w:val="24"/>
        </w:rPr>
        <w:t>indes</w:t>
      </w:r>
      <w:r w:rsidRPr="00C74A25">
        <w:rPr>
          <w:sz w:val="24"/>
          <w:szCs w:val="24"/>
        </w:rPr>
        <w:t xml:space="preserve"> bereits </w:t>
      </w:r>
      <w:r w:rsidR="002F3069" w:rsidRPr="00C74A25">
        <w:rPr>
          <w:sz w:val="24"/>
          <w:szCs w:val="24"/>
        </w:rPr>
        <w:t>ein</w:t>
      </w:r>
      <w:r w:rsidR="006702C8" w:rsidRPr="00C74A25">
        <w:rPr>
          <w:sz w:val="24"/>
          <w:szCs w:val="24"/>
        </w:rPr>
        <w:t xml:space="preserve"> A</w:t>
      </w:r>
      <w:r w:rsidR="006702C8" w:rsidRPr="00C74A25">
        <w:rPr>
          <w:sz w:val="24"/>
          <w:szCs w:val="24"/>
        </w:rPr>
        <w:t>r</w:t>
      </w:r>
      <w:r w:rsidR="006702C8" w:rsidRPr="00C74A25">
        <w:rPr>
          <w:sz w:val="24"/>
          <w:szCs w:val="24"/>
        </w:rPr>
        <w:t>gumentationsmuster</w:t>
      </w:r>
      <w:r w:rsidR="002F3069" w:rsidRPr="00C74A25">
        <w:rPr>
          <w:sz w:val="24"/>
          <w:szCs w:val="24"/>
        </w:rPr>
        <w:t xml:space="preserve"> zutage, d</w:t>
      </w:r>
      <w:r w:rsidR="006702C8" w:rsidRPr="00C74A25">
        <w:rPr>
          <w:sz w:val="24"/>
          <w:szCs w:val="24"/>
        </w:rPr>
        <w:t>as</w:t>
      </w:r>
      <w:r w:rsidR="002F3069" w:rsidRPr="00C74A25">
        <w:rPr>
          <w:sz w:val="24"/>
          <w:szCs w:val="24"/>
        </w:rPr>
        <w:t xml:space="preserve"> auch in späteren Kämpfen </w:t>
      </w:r>
      <w:r w:rsidR="00FA7C23" w:rsidRPr="00C74A25">
        <w:rPr>
          <w:sz w:val="24"/>
          <w:szCs w:val="24"/>
        </w:rPr>
        <w:t>um eine</w:t>
      </w:r>
      <w:r w:rsidR="002F3069" w:rsidRPr="00C74A25">
        <w:rPr>
          <w:sz w:val="24"/>
          <w:szCs w:val="24"/>
        </w:rPr>
        <w:t xml:space="preserve"> Markierung der NS-</w:t>
      </w:r>
      <w:r w:rsidR="001E59F3" w:rsidRPr="00C74A25">
        <w:rPr>
          <w:sz w:val="24"/>
          <w:szCs w:val="24"/>
        </w:rPr>
        <w:t>Ver</w:t>
      </w:r>
      <w:r w:rsidR="00F51217" w:rsidRPr="00C74A25">
        <w:rPr>
          <w:sz w:val="24"/>
          <w:szCs w:val="24"/>
        </w:rPr>
        <w:t xml:space="preserve">gangenheit </w:t>
      </w:r>
      <w:r w:rsidR="001E59F3" w:rsidRPr="00C74A25">
        <w:rPr>
          <w:sz w:val="24"/>
          <w:szCs w:val="24"/>
        </w:rPr>
        <w:t>im öffentlichen Raum</w:t>
      </w:r>
      <w:r w:rsidR="003D789F" w:rsidRPr="00C74A25">
        <w:rPr>
          <w:sz w:val="24"/>
          <w:szCs w:val="24"/>
        </w:rPr>
        <w:t xml:space="preserve"> von zentraler Bedeutung war: D</w:t>
      </w:r>
      <w:r w:rsidR="002F3069" w:rsidRPr="00C74A25">
        <w:rPr>
          <w:sz w:val="24"/>
          <w:szCs w:val="24"/>
        </w:rPr>
        <w:t>ass mit der Tatsächlic</w:t>
      </w:r>
      <w:r w:rsidR="002F3069" w:rsidRPr="00C74A25">
        <w:rPr>
          <w:sz w:val="24"/>
          <w:szCs w:val="24"/>
        </w:rPr>
        <w:t>h</w:t>
      </w:r>
      <w:r w:rsidR="002F3069" w:rsidRPr="00C74A25">
        <w:rPr>
          <w:sz w:val="24"/>
          <w:szCs w:val="24"/>
        </w:rPr>
        <w:t>keit des NS-Verbrechens vermeintlich selbstverständliche Sinnhorizonte irreversibel</w:t>
      </w:r>
      <w:r w:rsidR="0074374C" w:rsidRPr="00C74A25">
        <w:rPr>
          <w:sz w:val="24"/>
          <w:szCs w:val="24"/>
        </w:rPr>
        <w:t xml:space="preserve"> gebr</w:t>
      </w:r>
      <w:r w:rsidR="0074374C" w:rsidRPr="00C74A25">
        <w:rPr>
          <w:sz w:val="24"/>
          <w:szCs w:val="24"/>
        </w:rPr>
        <w:t>o</w:t>
      </w:r>
      <w:r w:rsidR="0074374C" w:rsidRPr="00C74A25">
        <w:rPr>
          <w:sz w:val="24"/>
          <w:szCs w:val="24"/>
        </w:rPr>
        <w:t xml:space="preserve">chen seien, </w:t>
      </w:r>
      <w:r w:rsidR="002F3069" w:rsidRPr="00C74A25">
        <w:rPr>
          <w:sz w:val="24"/>
          <w:szCs w:val="24"/>
        </w:rPr>
        <w:t xml:space="preserve">dass eine ‚bessere Zukunft‘ nicht auf </w:t>
      </w:r>
      <w:r w:rsidR="003D789F" w:rsidRPr="00C74A25">
        <w:rPr>
          <w:sz w:val="24"/>
          <w:szCs w:val="24"/>
        </w:rPr>
        <w:t>einer</w:t>
      </w:r>
      <w:r w:rsidR="002F3069" w:rsidRPr="00C74A25">
        <w:rPr>
          <w:sz w:val="24"/>
          <w:szCs w:val="24"/>
        </w:rPr>
        <w:t xml:space="preserve"> Heilung</w:t>
      </w:r>
      <w:r w:rsidR="00AF052E" w:rsidRPr="00C74A25">
        <w:rPr>
          <w:sz w:val="24"/>
          <w:szCs w:val="24"/>
        </w:rPr>
        <w:t xml:space="preserve"> d</w:t>
      </w:r>
      <w:r w:rsidR="006702C8" w:rsidRPr="00C74A25">
        <w:rPr>
          <w:sz w:val="24"/>
          <w:szCs w:val="24"/>
        </w:rPr>
        <w:t>ies</w:t>
      </w:r>
      <w:r w:rsidR="002F3069" w:rsidRPr="00C74A25">
        <w:rPr>
          <w:sz w:val="24"/>
          <w:szCs w:val="24"/>
        </w:rPr>
        <w:t xml:space="preserve">es Bruches, sondern nur auf seiner </w:t>
      </w:r>
      <w:r w:rsidR="003D789F" w:rsidRPr="00C74A25">
        <w:rPr>
          <w:sz w:val="24"/>
          <w:szCs w:val="24"/>
        </w:rPr>
        <w:t xml:space="preserve">bleibenden </w:t>
      </w:r>
      <w:r w:rsidR="002F3069" w:rsidRPr="00C74A25">
        <w:rPr>
          <w:sz w:val="24"/>
          <w:szCs w:val="24"/>
        </w:rPr>
        <w:t>Anerkennung gründen könne.</w:t>
      </w:r>
      <w:r w:rsidR="000C49EF" w:rsidRPr="00C74A25">
        <w:rPr>
          <w:sz w:val="24"/>
          <w:szCs w:val="24"/>
        </w:rPr>
        <w:t xml:space="preserve"> </w:t>
      </w:r>
      <w:r w:rsidR="00943C9E" w:rsidRPr="00C74A25">
        <w:rPr>
          <w:sz w:val="24"/>
          <w:szCs w:val="24"/>
        </w:rPr>
        <w:t>D</w:t>
      </w:r>
      <w:r w:rsidR="00FA7C23" w:rsidRPr="00C74A25">
        <w:rPr>
          <w:sz w:val="24"/>
          <w:szCs w:val="24"/>
        </w:rPr>
        <w:t xml:space="preserve">iese </w:t>
      </w:r>
      <w:r w:rsidR="000D3B5E" w:rsidRPr="00C74A25">
        <w:rPr>
          <w:sz w:val="24"/>
          <w:szCs w:val="24"/>
        </w:rPr>
        <w:t xml:space="preserve">Sinnfigur </w:t>
      </w:r>
      <w:r w:rsidR="00943C9E" w:rsidRPr="00C74A25">
        <w:rPr>
          <w:sz w:val="24"/>
          <w:szCs w:val="24"/>
        </w:rPr>
        <w:t>lag auch T</w:t>
      </w:r>
      <w:r w:rsidRPr="00C74A25">
        <w:rPr>
          <w:sz w:val="24"/>
          <w:szCs w:val="24"/>
        </w:rPr>
        <w:t xml:space="preserve">heodor W. Adornos dilemmatischen Überlegungen zu einer Pädagogik ‚nach Auschwitz‘ </w:t>
      </w:r>
      <w:r w:rsidR="00943C9E" w:rsidRPr="00C74A25">
        <w:rPr>
          <w:sz w:val="24"/>
          <w:szCs w:val="24"/>
        </w:rPr>
        <w:t>zugrunde, die</w:t>
      </w:r>
      <w:r w:rsidR="003D789F" w:rsidRPr="00C74A25">
        <w:rPr>
          <w:sz w:val="24"/>
          <w:szCs w:val="24"/>
        </w:rPr>
        <w:t xml:space="preserve"> </w:t>
      </w:r>
      <w:r w:rsidR="00FA7C23" w:rsidRPr="00C74A25">
        <w:rPr>
          <w:sz w:val="24"/>
          <w:szCs w:val="24"/>
        </w:rPr>
        <w:t xml:space="preserve">ja </w:t>
      </w:r>
      <w:r w:rsidR="00AF052E" w:rsidRPr="00C74A25">
        <w:rPr>
          <w:sz w:val="24"/>
          <w:szCs w:val="24"/>
        </w:rPr>
        <w:t>den k</w:t>
      </w:r>
      <w:r w:rsidR="00943C9E" w:rsidRPr="00C74A25">
        <w:rPr>
          <w:sz w:val="24"/>
          <w:szCs w:val="24"/>
        </w:rPr>
        <w:t>ritischen Gedächtnisdiskurs</w:t>
      </w:r>
      <w:r w:rsidR="000C49EF" w:rsidRPr="00C74A25">
        <w:rPr>
          <w:sz w:val="24"/>
          <w:szCs w:val="24"/>
        </w:rPr>
        <w:t xml:space="preserve"> in der Bundesrepublik</w:t>
      </w:r>
      <w:r w:rsidR="00943C9E" w:rsidRPr="00C74A25">
        <w:rPr>
          <w:sz w:val="24"/>
          <w:szCs w:val="24"/>
        </w:rPr>
        <w:t xml:space="preserve"> </w:t>
      </w:r>
      <w:r w:rsidR="00FA7C23" w:rsidRPr="00C74A25">
        <w:rPr>
          <w:sz w:val="24"/>
          <w:szCs w:val="24"/>
        </w:rPr>
        <w:t xml:space="preserve">bis heute </w:t>
      </w:r>
      <w:r w:rsidR="00AF052E" w:rsidRPr="00C74A25">
        <w:rPr>
          <w:sz w:val="24"/>
          <w:szCs w:val="24"/>
        </w:rPr>
        <w:t xml:space="preserve">prägen, </w:t>
      </w:r>
      <w:r w:rsidR="00FA7C23" w:rsidRPr="00C74A25">
        <w:rPr>
          <w:sz w:val="24"/>
          <w:szCs w:val="24"/>
        </w:rPr>
        <w:t xml:space="preserve">wenn etwa Volkhard Knigge </w:t>
      </w:r>
      <w:r w:rsidR="006702C8" w:rsidRPr="00C74A25">
        <w:rPr>
          <w:sz w:val="24"/>
          <w:szCs w:val="24"/>
        </w:rPr>
        <w:t xml:space="preserve">mit Blick auf die NS-Vergangenheit </w:t>
      </w:r>
      <w:r w:rsidR="00FA7C23" w:rsidRPr="00C74A25">
        <w:rPr>
          <w:sz w:val="24"/>
          <w:szCs w:val="24"/>
        </w:rPr>
        <w:t>von „heillose</w:t>
      </w:r>
      <w:r w:rsidR="0074374C" w:rsidRPr="00C74A25">
        <w:rPr>
          <w:sz w:val="24"/>
          <w:szCs w:val="24"/>
        </w:rPr>
        <w:t>r</w:t>
      </w:r>
      <w:r w:rsidR="00FA7C23" w:rsidRPr="00C74A25">
        <w:rPr>
          <w:sz w:val="24"/>
          <w:szCs w:val="24"/>
        </w:rPr>
        <w:t xml:space="preserve"> Geschichte“ spricht: </w:t>
      </w:r>
      <w:r w:rsidR="00943C9E" w:rsidRPr="00C74A25">
        <w:rPr>
          <w:sz w:val="24"/>
          <w:szCs w:val="24"/>
        </w:rPr>
        <w:t>„...dann muss die Erziehung auch auf diesen Bruch hinarbeiten und diesen Bruch selber b</w:t>
      </w:r>
      <w:r w:rsidR="00943C9E" w:rsidRPr="00C74A25">
        <w:rPr>
          <w:sz w:val="24"/>
          <w:szCs w:val="24"/>
        </w:rPr>
        <w:t>e</w:t>
      </w:r>
      <w:r w:rsidR="00943C9E" w:rsidRPr="00C74A25">
        <w:rPr>
          <w:sz w:val="24"/>
          <w:szCs w:val="24"/>
        </w:rPr>
        <w:t xml:space="preserve">wusst machen, anstatt ihn zuzuschmieren und irgendwelche Ganzheitsideale oder ähnlichen Zinnober zu vertreten“, forderte </w:t>
      </w:r>
      <w:r w:rsidR="00FA7C23" w:rsidRPr="00C74A25">
        <w:rPr>
          <w:sz w:val="24"/>
          <w:szCs w:val="24"/>
        </w:rPr>
        <w:t xml:space="preserve">Adorno </w:t>
      </w:r>
      <w:r w:rsidR="00943C9E" w:rsidRPr="00C74A25">
        <w:rPr>
          <w:sz w:val="24"/>
          <w:szCs w:val="24"/>
        </w:rPr>
        <w:t>1967 in einer</w:t>
      </w:r>
      <w:r w:rsidR="003C425A" w:rsidRPr="00C74A25">
        <w:rPr>
          <w:sz w:val="24"/>
          <w:szCs w:val="24"/>
        </w:rPr>
        <w:t xml:space="preserve"> </w:t>
      </w:r>
      <w:r w:rsidR="006702C8" w:rsidRPr="00C74A25">
        <w:rPr>
          <w:sz w:val="24"/>
          <w:szCs w:val="24"/>
        </w:rPr>
        <w:t xml:space="preserve">Diskussion zum Thema </w:t>
      </w:r>
      <w:r w:rsidR="00943C9E" w:rsidRPr="00C74A25">
        <w:rPr>
          <w:sz w:val="24"/>
          <w:szCs w:val="24"/>
        </w:rPr>
        <w:t>‚Erziehung – wozu?‘.</w:t>
      </w:r>
    </w:p>
    <w:p w14:paraId="66396172" w14:textId="2DCC0DB9" w:rsidR="000D3B5E" w:rsidRPr="00C74A25" w:rsidRDefault="0074374C" w:rsidP="000307EB">
      <w:pPr>
        <w:spacing w:line="360" w:lineRule="auto"/>
        <w:jc w:val="both"/>
        <w:rPr>
          <w:sz w:val="24"/>
          <w:szCs w:val="24"/>
        </w:rPr>
      </w:pPr>
      <w:r w:rsidRPr="00C74A25">
        <w:rPr>
          <w:sz w:val="24"/>
          <w:szCs w:val="24"/>
        </w:rPr>
        <w:t xml:space="preserve">Natürlich wurde der </w:t>
      </w:r>
      <w:r w:rsidR="00FA7C23" w:rsidRPr="00C74A25">
        <w:rPr>
          <w:sz w:val="24"/>
          <w:szCs w:val="24"/>
        </w:rPr>
        <w:t xml:space="preserve">Gedächtnisdiskurs an die NS-Verbrechen </w:t>
      </w:r>
      <w:r w:rsidR="00AF052E" w:rsidRPr="00C74A25">
        <w:rPr>
          <w:sz w:val="24"/>
          <w:szCs w:val="24"/>
        </w:rPr>
        <w:t>in den darauffolgenden Jah</w:t>
      </w:r>
      <w:r w:rsidR="00AF052E" w:rsidRPr="00C74A25">
        <w:rPr>
          <w:sz w:val="24"/>
          <w:szCs w:val="24"/>
        </w:rPr>
        <w:t>r</w:t>
      </w:r>
      <w:r w:rsidR="00AF052E" w:rsidRPr="00C74A25">
        <w:rPr>
          <w:sz w:val="24"/>
          <w:szCs w:val="24"/>
        </w:rPr>
        <w:t xml:space="preserve">zehnten </w:t>
      </w:r>
      <w:r w:rsidR="00FA7C23" w:rsidRPr="00C74A25">
        <w:rPr>
          <w:sz w:val="24"/>
          <w:szCs w:val="24"/>
        </w:rPr>
        <w:t xml:space="preserve">nicht von lauter negativen Dialektikern und Dialektikerinnen geführt, </w:t>
      </w:r>
      <w:r w:rsidR="00B47134" w:rsidRPr="00C74A25">
        <w:rPr>
          <w:sz w:val="24"/>
          <w:szCs w:val="24"/>
        </w:rPr>
        <w:t>wurde mitu</w:t>
      </w:r>
      <w:r w:rsidR="00B47134" w:rsidRPr="00C74A25">
        <w:rPr>
          <w:sz w:val="24"/>
          <w:szCs w:val="24"/>
        </w:rPr>
        <w:t>n</w:t>
      </w:r>
      <w:r w:rsidR="00B47134" w:rsidRPr="00C74A25">
        <w:rPr>
          <w:sz w:val="24"/>
          <w:szCs w:val="24"/>
        </w:rPr>
        <w:t xml:space="preserve">ter mehr ideologisiert als exploriert, </w:t>
      </w:r>
      <w:r w:rsidR="00FA7C23" w:rsidRPr="00C74A25">
        <w:rPr>
          <w:sz w:val="24"/>
          <w:szCs w:val="24"/>
        </w:rPr>
        <w:t xml:space="preserve">wurde Vergangenheit oft instrumentell vereindeutigt, um </w:t>
      </w:r>
      <w:r w:rsidR="003C425A" w:rsidRPr="00C74A25">
        <w:rPr>
          <w:sz w:val="24"/>
          <w:szCs w:val="24"/>
        </w:rPr>
        <w:t xml:space="preserve">dann die </w:t>
      </w:r>
      <w:r w:rsidR="00FA7C23" w:rsidRPr="00C74A25">
        <w:rPr>
          <w:sz w:val="24"/>
          <w:szCs w:val="24"/>
        </w:rPr>
        <w:t>‚richtigen‘ histo</w:t>
      </w:r>
      <w:r w:rsidR="000C49EF" w:rsidRPr="00C74A25">
        <w:rPr>
          <w:sz w:val="24"/>
          <w:szCs w:val="24"/>
        </w:rPr>
        <w:t xml:space="preserve">risch-politischen Lehren </w:t>
      </w:r>
      <w:r w:rsidR="00FA7C23" w:rsidRPr="00C74A25">
        <w:rPr>
          <w:sz w:val="24"/>
          <w:szCs w:val="24"/>
        </w:rPr>
        <w:t>abzuleiten,</w:t>
      </w:r>
      <w:r w:rsidR="00AF052E" w:rsidRPr="00C74A25">
        <w:rPr>
          <w:sz w:val="24"/>
          <w:szCs w:val="24"/>
        </w:rPr>
        <w:t xml:space="preserve"> </w:t>
      </w:r>
      <w:r w:rsidR="003C425A" w:rsidRPr="00C74A25">
        <w:rPr>
          <w:sz w:val="24"/>
          <w:szCs w:val="24"/>
        </w:rPr>
        <w:t xml:space="preserve">ging es </w:t>
      </w:r>
      <w:r w:rsidR="00B47134" w:rsidRPr="00C74A25">
        <w:rPr>
          <w:sz w:val="24"/>
          <w:szCs w:val="24"/>
        </w:rPr>
        <w:t xml:space="preserve">nicht zuletzt </w:t>
      </w:r>
      <w:r w:rsidR="001E59F3" w:rsidRPr="00C74A25">
        <w:rPr>
          <w:sz w:val="24"/>
          <w:szCs w:val="24"/>
        </w:rPr>
        <w:t xml:space="preserve">auch </w:t>
      </w:r>
      <w:r w:rsidR="00FA7C23" w:rsidRPr="00C74A25">
        <w:rPr>
          <w:sz w:val="24"/>
          <w:szCs w:val="24"/>
        </w:rPr>
        <w:t>um</w:t>
      </w:r>
      <w:r w:rsidR="00F51217" w:rsidRPr="00C74A25">
        <w:rPr>
          <w:sz w:val="24"/>
          <w:szCs w:val="24"/>
        </w:rPr>
        <w:t xml:space="preserve"> </w:t>
      </w:r>
      <w:r w:rsidR="00FA7C23" w:rsidRPr="00C74A25">
        <w:rPr>
          <w:sz w:val="24"/>
          <w:szCs w:val="24"/>
        </w:rPr>
        <w:t xml:space="preserve">gegenkulturelle </w:t>
      </w:r>
      <w:r w:rsidR="00AF052E" w:rsidRPr="00C74A25">
        <w:rPr>
          <w:sz w:val="24"/>
          <w:szCs w:val="24"/>
        </w:rPr>
        <w:t>Vergemeinschaftungs</w:t>
      </w:r>
      <w:r w:rsidR="00FA7C23" w:rsidRPr="00C74A25">
        <w:rPr>
          <w:sz w:val="24"/>
          <w:szCs w:val="24"/>
        </w:rPr>
        <w:t xml:space="preserve">politiken. </w:t>
      </w:r>
      <w:r w:rsidR="003C425A" w:rsidRPr="00C74A25">
        <w:rPr>
          <w:sz w:val="24"/>
          <w:szCs w:val="24"/>
        </w:rPr>
        <w:t xml:space="preserve">Und doch lässt sich das </w:t>
      </w:r>
      <w:r w:rsidR="00A71BB9" w:rsidRPr="00C74A25">
        <w:rPr>
          <w:sz w:val="24"/>
          <w:szCs w:val="24"/>
        </w:rPr>
        <w:t>Beharren</w:t>
      </w:r>
      <w:r w:rsidR="00FA7C23" w:rsidRPr="00C74A25">
        <w:rPr>
          <w:sz w:val="24"/>
          <w:szCs w:val="24"/>
        </w:rPr>
        <w:t xml:space="preserve"> auf dem f</w:t>
      </w:r>
      <w:r w:rsidR="000D3B5E" w:rsidRPr="00C74A25">
        <w:rPr>
          <w:sz w:val="24"/>
          <w:szCs w:val="24"/>
        </w:rPr>
        <w:t>undamentalen Bruch als kle</w:t>
      </w:r>
      <w:r w:rsidR="003C425A" w:rsidRPr="00C74A25">
        <w:rPr>
          <w:sz w:val="24"/>
          <w:szCs w:val="24"/>
        </w:rPr>
        <w:t>inster gemeinsamer Nenner aller</w:t>
      </w:r>
      <w:r w:rsidR="000D3B5E" w:rsidRPr="00C74A25">
        <w:rPr>
          <w:sz w:val="24"/>
          <w:szCs w:val="24"/>
        </w:rPr>
        <w:t xml:space="preserve"> Bemühungen lesen, das </w:t>
      </w:r>
      <w:r w:rsidR="000D3B5E" w:rsidRPr="00C74A25">
        <w:rPr>
          <w:sz w:val="24"/>
          <w:szCs w:val="24"/>
        </w:rPr>
        <w:lastRenderedPageBreak/>
        <w:t xml:space="preserve">Gedächtnis an die NS-Verbrechen </w:t>
      </w:r>
      <w:r w:rsidR="003C425A" w:rsidRPr="00C74A25">
        <w:rPr>
          <w:sz w:val="24"/>
          <w:szCs w:val="24"/>
        </w:rPr>
        <w:t xml:space="preserve">nachhaltig </w:t>
      </w:r>
      <w:r w:rsidR="000D3B5E" w:rsidRPr="00C74A25">
        <w:rPr>
          <w:sz w:val="24"/>
          <w:szCs w:val="24"/>
        </w:rPr>
        <w:t>in der bu</w:t>
      </w:r>
      <w:r w:rsidR="00A71BB9" w:rsidRPr="00C74A25">
        <w:rPr>
          <w:sz w:val="24"/>
          <w:szCs w:val="24"/>
        </w:rPr>
        <w:t>ndesrepublikanischen Lebenswelt</w:t>
      </w:r>
      <w:r w:rsidR="000D3B5E" w:rsidRPr="00C74A25">
        <w:rPr>
          <w:sz w:val="24"/>
          <w:szCs w:val="24"/>
        </w:rPr>
        <w:t xml:space="preserve"> zu verankern: dass dieser Bruch im öffentlichen Raum </w:t>
      </w:r>
      <w:r w:rsidR="00646F85" w:rsidRPr="00C74A25">
        <w:rPr>
          <w:sz w:val="24"/>
          <w:szCs w:val="24"/>
        </w:rPr>
        <w:t>objektiviert</w:t>
      </w:r>
      <w:r w:rsidR="000D3B5E" w:rsidRPr="00C74A25">
        <w:rPr>
          <w:sz w:val="24"/>
          <w:szCs w:val="24"/>
        </w:rPr>
        <w:t xml:space="preserve"> werden müsse, damit die </w:t>
      </w:r>
      <w:r w:rsidR="00B47134" w:rsidRPr="00C74A25">
        <w:rPr>
          <w:sz w:val="24"/>
          <w:szCs w:val="24"/>
        </w:rPr>
        <w:t xml:space="preserve">Mit- und </w:t>
      </w:r>
      <w:r w:rsidR="000D3B5E" w:rsidRPr="00C74A25">
        <w:rPr>
          <w:sz w:val="24"/>
          <w:szCs w:val="24"/>
        </w:rPr>
        <w:t xml:space="preserve">Nachlebenden – buchstäblich – nicht einfach darum herum oder darüber hinweg kämen. </w:t>
      </w:r>
      <w:r w:rsidR="00FA7C23" w:rsidRPr="00C74A25">
        <w:rPr>
          <w:sz w:val="24"/>
          <w:szCs w:val="24"/>
        </w:rPr>
        <w:t xml:space="preserve">Liest man </w:t>
      </w:r>
      <w:r w:rsidR="003C425A" w:rsidRPr="00C74A25">
        <w:rPr>
          <w:sz w:val="24"/>
          <w:szCs w:val="24"/>
        </w:rPr>
        <w:t xml:space="preserve">etwa </w:t>
      </w:r>
      <w:r w:rsidR="00FA7C23" w:rsidRPr="00C74A25">
        <w:rPr>
          <w:sz w:val="24"/>
          <w:szCs w:val="24"/>
        </w:rPr>
        <w:t xml:space="preserve">die Texte der Gedenkstättenaktivisten und -aktivistinnen in dem </w:t>
      </w:r>
      <w:r w:rsidR="00B47134" w:rsidRPr="00C74A25">
        <w:rPr>
          <w:sz w:val="24"/>
          <w:szCs w:val="24"/>
        </w:rPr>
        <w:t>A</w:t>
      </w:r>
      <w:r w:rsidR="00B47134" w:rsidRPr="00C74A25">
        <w:rPr>
          <w:sz w:val="24"/>
          <w:szCs w:val="24"/>
        </w:rPr>
        <w:t>n</w:t>
      </w:r>
      <w:r w:rsidR="00B47134" w:rsidRPr="00C74A25">
        <w:rPr>
          <w:sz w:val="24"/>
          <w:szCs w:val="24"/>
        </w:rPr>
        <w:t>fang der 1980er Jahre v</w:t>
      </w:r>
      <w:r w:rsidR="00FA7C23" w:rsidRPr="00C74A25">
        <w:rPr>
          <w:sz w:val="24"/>
          <w:szCs w:val="24"/>
        </w:rPr>
        <w:t xml:space="preserve">on </w:t>
      </w:r>
      <w:r w:rsidR="000D3B5E" w:rsidRPr="00C74A25">
        <w:rPr>
          <w:sz w:val="24"/>
          <w:szCs w:val="24"/>
        </w:rPr>
        <w:t>Detlef Garbe herausgegebenen Band über ‚Die vergessenen KZs?‘,</w:t>
      </w:r>
      <w:r w:rsidR="00FA7C23" w:rsidRPr="00C74A25">
        <w:rPr>
          <w:sz w:val="24"/>
          <w:szCs w:val="24"/>
        </w:rPr>
        <w:t xml:space="preserve"> so schein</w:t>
      </w:r>
      <w:r w:rsidR="00646F85" w:rsidRPr="00C74A25">
        <w:rPr>
          <w:sz w:val="24"/>
          <w:szCs w:val="24"/>
        </w:rPr>
        <w:t>en Schrecken und</w:t>
      </w:r>
      <w:r w:rsidR="003C425A" w:rsidRPr="00C74A25">
        <w:rPr>
          <w:sz w:val="24"/>
          <w:szCs w:val="24"/>
        </w:rPr>
        <w:t xml:space="preserve"> </w:t>
      </w:r>
      <w:r w:rsidR="00FA7C23" w:rsidRPr="00C74A25">
        <w:rPr>
          <w:sz w:val="24"/>
          <w:szCs w:val="24"/>
        </w:rPr>
        <w:t>Empörung ü</w:t>
      </w:r>
      <w:r w:rsidR="003C425A" w:rsidRPr="00C74A25">
        <w:rPr>
          <w:sz w:val="24"/>
          <w:szCs w:val="24"/>
        </w:rPr>
        <w:t xml:space="preserve">ber ein </w:t>
      </w:r>
      <w:r w:rsidR="00FA7C23" w:rsidRPr="00C74A25">
        <w:rPr>
          <w:sz w:val="24"/>
          <w:szCs w:val="24"/>
        </w:rPr>
        <w:t>mal mehr, mal weniger erfolgreiche</w:t>
      </w:r>
      <w:r w:rsidR="003C425A" w:rsidRPr="00C74A25">
        <w:rPr>
          <w:sz w:val="24"/>
          <w:szCs w:val="24"/>
        </w:rPr>
        <w:t>s</w:t>
      </w:r>
      <w:r w:rsidR="00FA7C23" w:rsidRPr="00C74A25">
        <w:rPr>
          <w:sz w:val="24"/>
          <w:szCs w:val="24"/>
        </w:rPr>
        <w:t xml:space="preserve">, </w:t>
      </w:r>
      <w:r w:rsidR="003C425A" w:rsidRPr="00C74A25">
        <w:rPr>
          <w:sz w:val="24"/>
          <w:szCs w:val="24"/>
        </w:rPr>
        <w:t xml:space="preserve">von der Mehrheitsgesellschaft </w:t>
      </w:r>
      <w:r w:rsidR="00FA7C23" w:rsidRPr="00C74A25">
        <w:rPr>
          <w:sz w:val="24"/>
          <w:szCs w:val="24"/>
        </w:rPr>
        <w:t xml:space="preserve">jedenfalls </w:t>
      </w:r>
      <w:r w:rsidR="00AF052E" w:rsidRPr="00C74A25">
        <w:rPr>
          <w:sz w:val="24"/>
          <w:szCs w:val="24"/>
        </w:rPr>
        <w:t>immerzu an</w:t>
      </w:r>
      <w:r w:rsidR="00FA7C23" w:rsidRPr="00C74A25">
        <w:rPr>
          <w:sz w:val="24"/>
          <w:szCs w:val="24"/>
        </w:rPr>
        <w:t>gestrebte</w:t>
      </w:r>
      <w:r w:rsidR="006702C8" w:rsidRPr="00C74A25">
        <w:rPr>
          <w:sz w:val="24"/>
          <w:szCs w:val="24"/>
        </w:rPr>
        <w:t>s</w:t>
      </w:r>
      <w:r w:rsidR="00FA7C23" w:rsidRPr="00C74A25">
        <w:rPr>
          <w:sz w:val="24"/>
          <w:szCs w:val="24"/>
        </w:rPr>
        <w:t xml:space="preserve"> Verschwindenlassen der Tatorte </w:t>
      </w:r>
      <w:r w:rsidR="003C425A" w:rsidRPr="00C74A25">
        <w:rPr>
          <w:sz w:val="24"/>
          <w:szCs w:val="24"/>
        </w:rPr>
        <w:t>ein Motiv</w:t>
      </w:r>
      <w:r w:rsidR="00646F85" w:rsidRPr="00C74A25">
        <w:rPr>
          <w:sz w:val="24"/>
          <w:szCs w:val="24"/>
        </w:rPr>
        <w:t xml:space="preserve"> zu sein</w:t>
      </w:r>
      <w:r w:rsidR="003C425A" w:rsidRPr="00C74A25">
        <w:rPr>
          <w:sz w:val="24"/>
          <w:szCs w:val="24"/>
        </w:rPr>
        <w:t xml:space="preserve">, </w:t>
      </w:r>
      <w:r w:rsidR="00FA7C23" w:rsidRPr="00C74A25">
        <w:rPr>
          <w:sz w:val="24"/>
          <w:szCs w:val="24"/>
        </w:rPr>
        <w:t>das ansonsten recht heterogene Akteure und Akteurinnen eint.</w:t>
      </w:r>
    </w:p>
    <w:p w14:paraId="425C383E" w14:textId="3B63B774" w:rsidR="00B47134" w:rsidRPr="00C74A25" w:rsidRDefault="00B47134" w:rsidP="000307EB">
      <w:pPr>
        <w:spacing w:line="360" w:lineRule="auto"/>
        <w:jc w:val="both"/>
        <w:rPr>
          <w:sz w:val="24"/>
          <w:szCs w:val="24"/>
        </w:rPr>
      </w:pPr>
      <w:r w:rsidRPr="00C74A25">
        <w:rPr>
          <w:sz w:val="24"/>
          <w:szCs w:val="24"/>
        </w:rPr>
        <w:t>Auch die dezidiert antiinstitutionellen und radikaldemokratischen Ansätze, die im Selbstve</w:t>
      </w:r>
      <w:r w:rsidRPr="00C74A25">
        <w:rPr>
          <w:sz w:val="24"/>
          <w:szCs w:val="24"/>
        </w:rPr>
        <w:t>r</w:t>
      </w:r>
      <w:r w:rsidRPr="00C74A25">
        <w:rPr>
          <w:sz w:val="24"/>
          <w:szCs w:val="24"/>
        </w:rPr>
        <w:t>ständigungsdiskurs der bundesrepublikanischen Geschichts- und Gedenkstättenbewegung der 1980er Jahre verhandelt wurden, s</w:t>
      </w:r>
      <w:r w:rsidR="001E59F3" w:rsidRPr="00C74A25">
        <w:rPr>
          <w:sz w:val="24"/>
          <w:szCs w:val="24"/>
        </w:rPr>
        <w:t xml:space="preserve">ollten </w:t>
      </w:r>
      <w:r w:rsidR="00AA50E4" w:rsidRPr="00C74A25">
        <w:rPr>
          <w:sz w:val="24"/>
          <w:szCs w:val="24"/>
        </w:rPr>
        <w:t>nicht ausschließlich</w:t>
      </w:r>
      <w:r w:rsidRPr="00C74A25">
        <w:rPr>
          <w:sz w:val="24"/>
          <w:szCs w:val="24"/>
        </w:rPr>
        <w:t xml:space="preserve"> als zeittypische Topoi ein</w:t>
      </w:r>
      <w:r w:rsidR="001E59F3" w:rsidRPr="00C74A25">
        <w:rPr>
          <w:sz w:val="24"/>
          <w:szCs w:val="24"/>
        </w:rPr>
        <w:t xml:space="preserve">es linksalternativen Milieus </w:t>
      </w:r>
      <w:r w:rsidRPr="00C74A25">
        <w:rPr>
          <w:sz w:val="24"/>
          <w:szCs w:val="24"/>
        </w:rPr>
        <w:t>betrachte</w:t>
      </w:r>
      <w:r w:rsidR="001E59F3" w:rsidRPr="00C74A25">
        <w:rPr>
          <w:sz w:val="24"/>
          <w:szCs w:val="24"/>
        </w:rPr>
        <w:t>t werde</w:t>
      </w:r>
      <w:r w:rsidRPr="00C74A25">
        <w:rPr>
          <w:sz w:val="24"/>
          <w:szCs w:val="24"/>
        </w:rPr>
        <w:t>n</w:t>
      </w:r>
      <w:r w:rsidR="00646F85" w:rsidRPr="00C74A25">
        <w:rPr>
          <w:sz w:val="24"/>
          <w:szCs w:val="24"/>
        </w:rPr>
        <w:t xml:space="preserve">. Sie können auch </w:t>
      </w:r>
      <w:r w:rsidRPr="00C74A25">
        <w:rPr>
          <w:sz w:val="24"/>
          <w:szCs w:val="24"/>
        </w:rPr>
        <w:t>als Versuche</w:t>
      </w:r>
      <w:r w:rsidR="00646F85" w:rsidRPr="00C74A25">
        <w:rPr>
          <w:sz w:val="24"/>
          <w:szCs w:val="24"/>
        </w:rPr>
        <w:t xml:space="preserve"> verstanden we</w:t>
      </w:r>
      <w:r w:rsidR="00646F85" w:rsidRPr="00C74A25">
        <w:rPr>
          <w:sz w:val="24"/>
          <w:szCs w:val="24"/>
        </w:rPr>
        <w:t>r</w:t>
      </w:r>
      <w:r w:rsidR="00646F85" w:rsidRPr="00C74A25">
        <w:rPr>
          <w:sz w:val="24"/>
          <w:szCs w:val="24"/>
        </w:rPr>
        <w:t>den</w:t>
      </w:r>
      <w:r w:rsidRPr="00C74A25">
        <w:rPr>
          <w:sz w:val="24"/>
          <w:szCs w:val="24"/>
        </w:rPr>
        <w:t>, besagte Sinnfigur des Bruchs nicht nur narrativ, sondern auch performativ umzusetzen</w:t>
      </w:r>
      <w:r w:rsidR="00933DC3" w:rsidRPr="00C74A25">
        <w:rPr>
          <w:sz w:val="24"/>
          <w:szCs w:val="24"/>
        </w:rPr>
        <w:t xml:space="preserve">. </w:t>
      </w:r>
      <w:r w:rsidR="0031429D" w:rsidRPr="00C74A25">
        <w:rPr>
          <w:sz w:val="24"/>
          <w:szCs w:val="24"/>
        </w:rPr>
        <w:t xml:space="preserve">Ein </w:t>
      </w:r>
      <w:r w:rsidRPr="00C74A25">
        <w:rPr>
          <w:sz w:val="24"/>
          <w:szCs w:val="24"/>
        </w:rPr>
        <w:t>‚Aktive</w:t>
      </w:r>
      <w:r w:rsidR="0031429D" w:rsidRPr="00C74A25">
        <w:rPr>
          <w:sz w:val="24"/>
          <w:szCs w:val="24"/>
        </w:rPr>
        <w:t>s</w:t>
      </w:r>
      <w:r w:rsidRPr="00C74A25">
        <w:rPr>
          <w:sz w:val="24"/>
          <w:szCs w:val="24"/>
        </w:rPr>
        <w:t xml:space="preserve"> Museum‘ am Ort des ehemaligen Reichssicherheitshaupt</w:t>
      </w:r>
      <w:r w:rsidR="00933DC3" w:rsidRPr="00C74A25">
        <w:rPr>
          <w:sz w:val="24"/>
          <w:szCs w:val="24"/>
        </w:rPr>
        <w:t>amtes in Westberlin etwa sollte stets einen „Werkstattcharakter“ beibehalten</w:t>
      </w:r>
      <w:r w:rsidR="000C49EF" w:rsidRPr="00C74A25">
        <w:rPr>
          <w:sz w:val="24"/>
          <w:szCs w:val="24"/>
        </w:rPr>
        <w:t xml:space="preserve">, um </w:t>
      </w:r>
      <w:r w:rsidR="001E59F3" w:rsidRPr="00C74A25">
        <w:rPr>
          <w:sz w:val="24"/>
          <w:szCs w:val="24"/>
        </w:rPr>
        <w:t>„Konsumenten zu Produze</w:t>
      </w:r>
      <w:r w:rsidR="001E59F3" w:rsidRPr="00C74A25">
        <w:rPr>
          <w:sz w:val="24"/>
          <w:szCs w:val="24"/>
        </w:rPr>
        <w:t>n</w:t>
      </w:r>
      <w:r w:rsidR="001E59F3" w:rsidRPr="00C74A25">
        <w:rPr>
          <w:sz w:val="24"/>
          <w:szCs w:val="24"/>
        </w:rPr>
        <w:t>ten“</w:t>
      </w:r>
      <w:r w:rsidR="00933DC3" w:rsidRPr="00C74A25">
        <w:rPr>
          <w:sz w:val="24"/>
          <w:szCs w:val="24"/>
        </w:rPr>
        <w:t xml:space="preserve"> </w:t>
      </w:r>
      <w:r w:rsidR="0074374C" w:rsidRPr="00C74A25">
        <w:rPr>
          <w:sz w:val="24"/>
          <w:szCs w:val="24"/>
        </w:rPr>
        <w:t xml:space="preserve">zu </w:t>
      </w:r>
      <w:r w:rsidR="00933DC3" w:rsidRPr="00C74A25">
        <w:rPr>
          <w:sz w:val="24"/>
          <w:szCs w:val="24"/>
        </w:rPr>
        <w:t xml:space="preserve">machen, wie </w:t>
      </w:r>
      <w:r w:rsidR="00AA50E4" w:rsidRPr="00C74A25">
        <w:rPr>
          <w:sz w:val="24"/>
          <w:szCs w:val="24"/>
        </w:rPr>
        <w:t xml:space="preserve">einem Konzept </w:t>
      </w:r>
      <w:r w:rsidR="00933DC3" w:rsidRPr="00C74A25">
        <w:rPr>
          <w:sz w:val="24"/>
          <w:szCs w:val="24"/>
        </w:rPr>
        <w:t>von 1984 zu entnehmen</w:t>
      </w:r>
      <w:r w:rsidR="0074374C" w:rsidRPr="00C74A25">
        <w:rPr>
          <w:sz w:val="24"/>
          <w:szCs w:val="24"/>
        </w:rPr>
        <w:t xml:space="preserve"> ist:</w:t>
      </w:r>
      <w:r w:rsidR="00933DC3" w:rsidRPr="00C74A25">
        <w:rPr>
          <w:sz w:val="24"/>
          <w:szCs w:val="24"/>
        </w:rPr>
        <w:t xml:space="preserve"> In „Auseinandersetzung mit einem Herrschaftssystem, das weitgehend durch die Entmündigung Einzelner und gesel</w:t>
      </w:r>
      <w:r w:rsidR="00933DC3" w:rsidRPr="00C74A25">
        <w:rPr>
          <w:sz w:val="24"/>
          <w:szCs w:val="24"/>
        </w:rPr>
        <w:t>l</w:t>
      </w:r>
      <w:r w:rsidR="00933DC3" w:rsidRPr="00C74A25">
        <w:rPr>
          <w:sz w:val="24"/>
          <w:szCs w:val="24"/>
        </w:rPr>
        <w:t>schaftlicher Gruppen funktionierte“</w:t>
      </w:r>
      <w:r w:rsidR="0074374C" w:rsidRPr="00C74A25">
        <w:rPr>
          <w:sz w:val="24"/>
          <w:szCs w:val="24"/>
        </w:rPr>
        <w:t xml:space="preserve">, </w:t>
      </w:r>
      <w:r w:rsidR="00933DC3" w:rsidRPr="00C74A25">
        <w:rPr>
          <w:sz w:val="24"/>
          <w:szCs w:val="24"/>
        </w:rPr>
        <w:t xml:space="preserve"> sollten „möglichst viele Menschen befähigt werden, mündig mit ihrer eigenen Geschichte und damit auch ihrer Gegenwart und Zukunft umzug</w:t>
      </w:r>
      <w:r w:rsidR="00933DC3" w:rsidRPr="00C74A25">
        <w:rPr>
          <w:sz w:val="24"/>
          <w:szCs w:val="24"/>
        </w:rPr>
        <w:t>e</w:t>
      </w:r>
      <w:r w:rsidR="00933DC3" w:rsidRPr="00C74A25">
        <w:rPr>
          <w:sz w:val="24"/>
          <w:szCs w:val="24"/>
        </w:rPr>
        <w:t>hen.“</w:t>
      </w:r>
      <w:r w:rsidR="00317A7B" w:rsidRPr="00C74A25">
        <w:rPr>
          <w:sz w:val="24"/>
          <w:szCs w:val="24"/>
        </w:rPr>
        <w:t xml:space="preserve"> </w:t>
      </w:r>
      <w:r w:rsidR="00933DC3" w:rsidRPr="00C74A25">
        <w:rPr>
          <w:sz w:val="24"/>
          <w:szCs w:val="24"/>
        </w:rPr>
        <w:t>D</w:t>
      </w:r>
      <w:r w:rsidR="00646F85" w:rsidRPr="00C74A25">
        <w:rPr>
          <w:sz w:val="24"/>
          <w:szCs w:val="24"/>
        </w:rPr>
        <w:t xml:space="preserve">ie andauernde </w:t>
      </w:r>
      <w:r w:rsidR="00933DC3" w:rsidRPr="00C74A25">
        <w:rPr>
          <w:sz w:val="24"/>
          <w:szCs w:val="24"/>
        </w:rPr>
        <w:t xml:space="preserve">Debatte </w:t>
      </w:r>
      <w:r w:rsidR="008C0FEC" w:rsidRPr="00C74A25">
        <w:rPr>
          <w:sz w:val="24"/>
          <w:szCs w:val="24"/>
        </w:rPr>
        <w:t>üb</w:t>
      </w:r>
      <w:r w:rsidR="00A44BBD" w:rsidRPr="00C74A25">
        <w:rPr>
          <w:sz w:val="24"/>
          <w:szCs w:val="24"/>
        </w:rPr>
        <w:t>er die Bedeutung des Geschehenen</w:t>
      </w:r>
      <w:r w:rsidR="008C0FEC" w:rsidRPr="00C74A25">
        <w:rPr>
          <w:sz w:val="24"/>
          <w:szCs w:val="24"/>
        </w:rPr>
        <w:t xml:space="preserve"> </w:t>
      </w:r>
      <w:r w:rsidR="00933DC3" w:rsidRPr="00C74A25">
        <w:rPr>
          <w:sz w:val="24"/>
          <w:szCs w:val="24"/>
        </w:rPr>
        <w:t xml:space="preserve">wurde </w:t>
      </w:r>
      <w:r w:rsidR="00A44BBD" w:rsidRPr="00C74A25">
        <w:rPr>
          <w:sz w:val="24"/>
          <w:szCs w:val="24"/>
        </w:rPr>
        <w:t xml:space="preserve">dabei </w:t>
      </w:r>
      <w:r w:rsidR="00704490" w:rsidRPr="00C74A25">
        <w:rPr>
          <w:sz w:val="24"/>
          <w:szCs w:val="24"/>
        </w:rPr>
        <w:t>als inte</w:t>
      </w:r>
      <w:r w:rsidR="00704490" w:rsidRPr="00C74A25">
        <w:rPr>
          <w:sz w:val="24"/>
          <w:szCs w:val="24"/>
        </w:rPr>
        <w:t>g</w:t>
      </w:r>
      <w:r w:rsidR="00704490" w:rsidRPr="00C74A25">
        <w:rPr>
          <w:sz w:val="24"/>
          <w:szCs w:val="24"/>
        </w:rPr>
        <w:t>raler Bestandteil</w:t>
      </w:r>
      <w:r w:rsidR="00933DC3" w:rsidRPr="00C74A25">
        <w:rPr>
          <w:sz w:val="24"/>
          <w:szCs w:val="24"/>
        </w:rPr>
        <w:t xml:space="preserve"> eines demokratischen Diskurses gedacht: „</w:t>
      </w:r>
      <w:r w:rsidRPr="00C74A25">
        <w:rPr>
          <w:sz w:val="24"/>
          <w:szCs w:val="24"/>
        </w:rPr>
        <w:t>Nicht Konsensbildung durch Verwischung unterschiedlicher politischer Positionen, sondern provozierende Denkanstöße durch die Darstellung von Widersprüchen und Gegensätzen betrachten wir als Vorausse</w:t>
      </w:r>
      <w:r w:rsidRPr="00C74A25">
        <w:rPr>
          <w:sz w:val="24"/>
          <w:szCs w:val="24"/>
        </w:rPr>
        <w:t>t</w:t>
      </w:r>
      <w:r w:rsidRPr="00C74A25">
        <w:rPr>
          <w:sz w:val="24"/>
          <w:szCs w:val="24"/>
        </w:rPr>
        <w:t>zung zur Entwicklung einer politischen Kultur und eines demokratischen Bewusstseins.“</w:t>
      </w:r>
    </w:p>
    <w:p w14:paraId="66E67697" w14:textId="77777777" w:rsidR="00B47134" w:rsidRPr="00C74A25" w:rsidRDefault="00B47134" w:rsidP="000307EB">
      <w:pPr>
        <w:spacing w:line="360" w:lineRule="auto"/>
        <w:jc w:val="both"/>
        <w:rPr>
          <w:sz w:val="24"/>
          <w:szCs w:val="24"/>
        </w:rPr>
      </w:pPr>
    </w:p>
    <w:p w14:paraId="3260776B" w14:textId="77777777" w:rsidR="00B47134" w:rsidRPr="00C74A25" w:rsidRDefault="008353C3" w:rsidP="000307EB">
      <w:pPr>
        <w:spacing w:line="360" w:lineRule="auto"/>
        <w:jc w:val="both"/>
        <w:rPr>
          <w:b/>
          <w:sz w:val="24"/>
          <w:szCs w:val="24"/>
        </w:rPr>
      </w:pPr>
      <w:r w:rsidRPr="00C74A25">
        <w:rPr>
          <w:b/>
          <w:sz w:val="24"/>
          <w:szCs w:val="24"/>
        </w:rPr>
        <w:t xml:space="preserve">Wie der ‚historische Bruch‘ </w:t>
      </w:r>
      <w:r w:rsidR="001D46E4" w:rsidRPr="00C74A25">
        <w:rPr>
          <w:b/>
          <w:sz w:val="24"/>
          <w:szCs w:val="24"/>
        </w:rPr>
        <w:t>nach</w:t>
      </w:r>
      <w:r w:rsidRPr="00C74A25">
        <w:rPr>
          <w:b/>
          <w:sz w:val="24"/>
          <w:szCs w:val="24"/>
        </w:rPr>
        <w:t xml:space="preserve"> 1990 </w:t>
      </w:r>
      <w:r w:rsidR="00A442BD" w:rsidRPr="00C74A25">
        <w:rPr>
          <w:b/>
          <w:sz w:val="24"/>
          <w:szCs w:val="24"/>
        </w:rPr>
        <w:t xml:space="preserve">repräsentativ </w:t>
      </w:r>
      <w:r w:rsidRPr="00C74A25">
        <w:rPr>
          <w:b/>
          <w:sz w:val="24"/>
          <w:szCs w:val="24"/>
        </w:rPr>
        <w:t>eingehegt</w:t>
      </w:r>
      <w:r w:rsidR="00A44BBD" w:rsidRPr="00C74A25">
        <w:rPr>
          <w:b/>
          <w:sz w:val="24"/>
          <w:szCs w:val="24"/>
        </w:rPr>
        <w:t xml:space="preserve"> </w:t>
      </w:r>
      <w:r w:rsidRPr="00C74A25">
        <w:rPr>
          <w:b/>
          <w:sz w:val="24"/>
          <w:szCs w:val="24"/>
        </w:rPr>
        <w:t>wurde</w:t>
      </w:r>
    </w:p>
    <w:p w14:paraId="39D20150" w14:textId="77777777" w:rsidR="00031921" w:rsidRPr="00C74A25" w:rsidRDefault="008353C3" w:rsidP="000307EB">
      <w:pPr>
        <w:spacing w:line="360" w:lineRule="auto"/>
        <w:jc w:val="both"/>
        <w:rPr>
          <w:sz w:val="24"/>
          <w:szCs w:val="24"/>
        </w:rPr>
      </w:pPr>
      <w:r w:rsidRPr="00C74A25">
        <w:rPr>
          <w:sz w:val="24"/>
          <w:szCs w:val="24"/>
        </w:rPr>
        <w:t xml:space="preserve">In der Spätphase der alten Bundesrepublik hatte die Sinnfigur des historischen Bruchs </w:t>
      </w:r>
      <w:r w:rsidR="00A71BB9" w:rsidRPr="00C74A25">
        <w:rPr>
          <w:sz w:val="24"/>
          <w:szCs w:val="24"/>
        </w:rPr>
        <w:t>einige V</w:t>
      </w:r>
      <w:r w:rsidR="00646F85" w:rsidRPr="00C74A25">
        <w:rPr>
          <w:sz w:val="24"/>
          <w:szCs w:val="24"/>
        </w:rPr>
        <w:t>erbreitung gefunden. Als Helmut</w:t>
      </w:r>
      <w:r w:rsidR="00A71BB9" w:rsidRPr="00C74A25">
        <w:rPr>
          <w:sz w:val="24"/>
          <w:szCs w:val="24"/>
        </w:rPr>
        <w:t xml:space="preserve"> Kohl angesichts einer von ihm diagnostizierten „Veruns</w:t>
      </w:r>
      <w:r w:rsidR="00A71BB9" w:rsidRPr="00C74A25">
        <w:rPr>
          <w:sz w:val="24"/>
          <w:szCs w:val="24"/>
        </w:rPr>
        <w:t>i</w:t>
      </w:r>
      <w:r w:rsidR="00A71BB9" w:rsidRPr="00C74A25">
        <w:rPr>
          <w:sz w:val="24"/>
          <w:szCs w:val="24"/>
        </w:rPr>
        <w:t xml:space="preserve">cherung im Verhältnis zu unserer Geschichte“ </w:t>
      </w:r>
      <w:r w:rsidR="00031921" w:rsidRPr="00C74A25">
        <w:rPr>
          <w:sz w:val="24"/>
          <w:szCs w:val="24"/>
        </w:rPr>
        <w:t>nach ‚1968‘ und einer Periode sozialliberaler Regierungen allerlei Maßnahmen zu dessen ‚Entstörung‘ ankündigte, war die ö</w:t>
      </w:r>
      <w:r w:rsidR="00A751CD" w:rsidRPr="00C74A25">
        <w:rPr>
          <w:sz w:val="24"/>
          <w:szCs w:val="24"/>
        </w:rPr>
        <w:t>ffentliche E</w:t>
      </w:r>
      <w:r w:rsidR="00031921" w:rsidRPr="00C74A25">
        <w:rPr>
          <w:sz w:val="24"/>
          <w:szCs w:val="24"/>
        </w:rPr>
        <w:t xml:space="preserve">ntrüstung </w:t>
      </w:r>
      <w:r w:rsidR="00A751CD" w:rsidRPr="00C74A25">
        <w:rPr>
          <w:sz w:val="24"/>
          <w:szCs w:val="24"/>
        </w:rPr>
        <w:t>jedenfalls groß – bis weit ins linksliberale Lager und akademische Establishment hinein. Auf vehementen Widerspruch stieß nicht zuletzt die Schaffung bundes</w:t>
      </w:r>
      <w:r w:rsidR="00175AFB" w:rsidRPr="00C74A25">
        <w:rPr>
          <w:sz w:val="24"/>
          <w:szCs w:val="24"/>
        </w:rPr>
        <w:t>finanzierter</w:t>
      </w:r>
      <w:r w:rsidR="00A751CD" w:rsidRPr="00C74A25">
        <w:rPr>
          <w:sz w:val="24"/>
          <w:szCs w:val="24"/>
        </w:rPr>
        <w:t xml:space="preserve"> </w:t>
      </w:r>
      <w:r w:rsidR="00A44BBD" w:rsidRPr="00C74A25">
        <w:rPr>
          <w:sz w:val="24"/>
          <w:szCs w:val="24"/>
        </w:rPr>
        <w:lastRenderedPageBreak/>
        <w:t>G</w:t>
      </w:r>
      <w:r w:rsidR="00A751CD" w:rsidRPr="00C74A25">
        <w:rPr>
          <w:sz w:val="24"/>
          <w:szCs w:val="24"/>
        </w:rPr>
        <w:t xml:space="preserve">eschichtsmuseen in Bonn und Westberlin, die vielfach als Versuch kritisiert wurde, eine </w:t>
      </w:r>
      <w:r w:rsidR="00031921" w:rsidRPr="00C74A25">
        <w:rPr>
          <w:sz w:val="24"/>
          <w:szCs w:val="24"/>
        </w:rPr>
        <w:t>affirmative</w:t>
      </w:r>
      <w:r w:rsidR="00A751CD" w:rsidRPr="00C74A25">
        <w:rPr>
          <w:sz w:val="24"/>
          <w:szCs w:val="24"/>
        </w:rPr>
        <w:t xml:space="preserve"> nationale Meistererzählung </w:t>
      </w:r>
      <w:r w:rsidR="00031921" w:rsidRPr="00C74A25">
        <w:rPr>
          <w:sz w:val="24"/>
          <w:szCs w:val="24"/>
        </w:rPr>
        <w:t xml:space="preserve">und Identität </w:t>
      </w:r>
      <w:r w:rsidR="00A751CD" w:rsidRPr="00C74A25">
        <w:rPr>
          <w:sz w:val="24"/>
          <w:szCs w:val="24"/>
        </w:rPr>
        <w:t>‚von oben‘ zu verordnen.</w:t>
      </w:r>
    </w:p>
    <w:p w14:paraId="488931CE" w14:textId="77777777" w:rsidR="00031921" w:rsidRPr="00C74A25" w:rsidRDefault="00031921" w:rsidP="000307EB">
      <w:pPr>
        <w:spacing w:line="360" w:lineRule="auto"/>
        <w:jc w:val="both"/>
        <w:rPr>
          <w:sz w:val="24"/>
          <w:szCs w:val="24"/>
        </w:rPr>
      </w:pPr>
      <w:r w:rsidRPr="00C74A25">
        <w:rPr>
          <w:sz w:val="24"/>
          <w:szCs w:val="24"/>
        </w:rPr>
        <w:t>In den gedächtnispolitischen Debatten der 1980er Jahre</w:t>
      </w:r>
      <w:r w:rsidR="006702C8" w:rsidRPr="00C74A25">
        <w:rPr>
          <w:sz w:val="24"/>
          <w:szCs w:val="24"/>
        </w:rPr>
        <w:t xml:space="preserve">, und kulminierend im </w:t>
      </w:r>
      <w:r w:rsidR="00646F85" w:rsidRPr="00C74A25">
        <w:rPr>
          <w:sz w:val="24"/>
          <w:szCs w:val="24"/>
        </w:rPr>
        <w:t>‚</w:t>
      </w:r>
      <w:r w:rsidRPr="00C74A25">
        <w:rPr>
          <w:sz w:val="24"/>
          <w:szCs w:val="24"/>
        </w:rPr>
        <w:t>Historike</w:t>
      </w:r>
      <w:r w:rsidRPr="00C74A25">
        <w:rPr>
          <w:sz w:val="24"/>
          <w:szCs w:val="24"/>
        </w:rPr>
        <w:t>r</w:t>
      </w:r>
      <w:r w:rsidRPr="00C74A25">
        <w:rPr>
          <w:sz w:val="24"/>
          <w:szCs w:val="24"/>
        </w:rPr>
        <w:t>streit</w:t>
      </w:r>
      <w:r w:rsidR="00646F85" w:rsidRPr="00C74A25">
        <w:rPr>
          <w:sz w:val="24"/>
          <w:szCs w:val="24"/>
        </w:rPr>
        <w:t>‘</w:t>
      </w:r>
      <w:r w:rsidRPr="00C74A25">
        <w:rPr>
          <w:sz w:val="24"/>
          <w:szCs w:val="24"/>
        </w:rPr>
        <w:t>,</w:t>
      </w:r>
      <w:r w:rsidR="00646F85" w:rsidRPr="00C74A25">
        <w:rPr>
          <w:sz w:val="24"/>
          <w:szCs w:val="24"/>
        </w:rPr>
        <w:t xml:space="preserve"> offenbarte sich der notorische</w:t>
      </w:r>
      <w:r w:rsidRPr="00C74A25">
        <w:rPr>
          <w:sz w:val="24"/>
          <w:szCs w:val="24"/>
        </w:rPr>
        <w:t xml:space="preserve"> Antagonismus zweier historischer Sinnbildungsmuster, die Edgar Wolfrum als ‚Normale-Nation-Identität‘ und ‚Holocaust-Identität‘ bezeichnet hat. Wollten die einen über die NS-Vergangenheit hinweg an ‚gute‘ Nationalgeschichte anknü</w:t>
      </w:r>
      <w:r w:rsidRPr="00C74A25">
        <w:rPr>
          <w:sz w:val="24"/>
          <w:szCs w:val="24"/>
        </w:rPr>
        <w:t>p</w:t>
      </w:r>
      <w:r w:rsidRPr="00C74A25">
        <w:rPr>
          <w:sz w:val="24"/>
          <w:szCs w:val="24"/>
        </w:rPr>
        <w:t xml:space="preserve">fen, betonten die anderen Auschwitz als ‚Zivilisationsbruch‘, über den </w:t>
      </w:r>
      <w:r w:rsidR="00646F85" w:rsidRPr="00C74A25">
        <w:rPr>
          <w:sz w:val="24"/>
          <w:szCs w:val="24"/>
        </w:rPr>
        <w:t xml:space="preserve">eben </w:t>
      </w:r>
      <w:r w:rsidRPr="00C74A25">
        <w:rPr>
          <w:sz w:val="24"/>
          <w:szCs w:val="24"/>
        </w:rPr>
        <w:t>nicht hinwegg</w:t>
      </w:r>
      <w:r w:rsidRPr="00C74A25">
        <w:rPr>
          <w:sz w:val="24"/>
          <w:szCs w:val="24"/>
        </w:rPr>
        <w:t>e</w:t>
      </w:r>
      <w:r w:rsidRPr="00C74A25">
        <w:rPr>
          <w:sz w:val="24"/>
          <w:szCs w:val="24"/>
        </w:rPr>
        <w:t xml:space="preserve">gangen werden dürfe, um </w:t>
      </w:r>
      <w:r w:rsidR="000C49EF" w:rsidRPr="00C74A25">
        <w:rPr>
          <w:sz w:val="24"/>
          <w:szCs w:val="24"/>
        </w:rPr>
        <w:t xml:space="preserve">deutsche </w:t>
      </w:r>
      <w:r w:rsidRPr="00C74A25">
        <w:rPr>
          <w:sz w:val="24"/>
          <w:szCs w:val="24"/>
        </w:rPr>
        <w:t>Geschichte und Identität zu ‚normalisieren‘.</w:t>
      </w:r>
    </w:p>
    <w:p w14:paraId="52487A36" w14:textId="77777777" w:rsidR="00031921" w:rsidRPr="00C74A25" w:rsidRDefault="00646F85" w:rsidP="00646F85">
      <w:pPr>
        <w:spacing w:line="360" w:lineRule="auto"/>
        <w:jc w:val="both"/>
        <w:rPr>
          <w:sz w:val="24"/>
          <w:szCs w:val="24"/>
        </w:rPr>
      </w:pPr>
      <w:r w:rsidRPr="00C74A25">
        <w:rPr>
          <w:sz w:val="24"/>
          <w:szCs w:val="24"/>
        </w:rPr>
        <w:t xml:space="preserve">In zivilgesellschaftlicher Regie </w:t>
      </w:r>
      <w:r w:rsidR="00031921" w:rsidRPr="00C74A25">
        <w:rPr>
          <w:sz w:val="24"/>
          <w:szCs w:val="24"/>
        </w:rPr>
        <w:t>entstand damals eine vielfältige Gedenklandschaft, die auf die NS-Verbrechen und ihre Opfer, aber auch auf ein breites Spektrum antinazistischen Wide</w:t>
      </w:r>
      <w:r w:rsidR="00031921" w:rsidRPr="00C74A25">
        <w:rPr>
          <w:sz w:val="24"/>
          <w:szCs w:val="24"/>
        </w:rPr>
        <w:t>r</w:t>
      </w:r>
      <w:r w:rsidR="00031921" w:rsidRPr="00C74A25">
        <w:rPr>
          <w:sz w:val="24"/>
          <w:szCs w:val="24"/>
        </w:rPr>
        <w:t xml:space="preserve">standes verwies. Gegen nach wie vor </w:t>
      </w:r>
      <w:r w:rsidR="003A1B1A" w:rsidRPr="00C74A25">
        <w:rPr>
          <w:sz w:val="24"/>
          <w:szCs w:val="24"/>
        </w:rPr>
        <w:t>beträchtliche</w:t>
      </w:r>
      <w:r w:rsidR="00031921" w:rsidRPr="00C74A25">
        <w:rPr>
          <w:sz w:val="24"/>
          <w:szCs w:val="24"/>
        </w:rPr>
        <w:t xml:space="preserve"> Widerstände wurde der öffentliche Raum der Bundesrepublik </w:t>
      </w:r>
      <w:r w:rsidRPr="00C74A25">
        <w:rPr>
          <w:sz w:val="24"/>
          <w:szCs w:val="24"/>
        </w:rPr>
        <w:t>somit</w:t>
      </w:r>
      <w:r w:rsidR="00031921" w:rsidRPr="00C74A25">
        <w:rPr>
          <w:sz w:val="24"/>
          <w:szCs w:val="24"/>
        </w:rPr>
        <w:t xml:space="preserve"> a</w:t>
      </w:r>
      <w:r w:rsidRPr="00C74A25">
        <w:rPr>
          <w:sz w:val="24"/>
          <w:szCs w:val="24"/>
        </w:rPr>
        <w:t>l</w:t>
      </w:r>
      <w:r w:rsidR="00031921" w:rsidRPr="00C74A25">
        <w:rPr>
          <w:sz w:val="24"/>
          <w:szCs w:val="24"/>
        </w:rPr>
        <w:t xml:space="preserve">s postnationalsozialistischer Raum definiert. Mithilfe </w:t>
      </w:r>
      <w:r w:rsidR="007308C6" w:rsidRPr="00C74A25">
        <w:rPr>
          <w:sz w:val="24"/>
          <w:szCs w:val="24"/>
        </w:rPr>
        <w:t>ideeller und</w:t>
      </w:r>
      <w:r w:rsidR="00C34C01" w:rsidRPr="00C74A25">
        <w:rPr>
          <w:sz w:val="24"/>
          <w:szCs w:val="24"/>
        </w:rPr>
        <w:t xml:space="preserve"> </w:t>
      </w:r>
      <w:r w:rsidR="007308C6" w:rsidRPr="00C74A25">
        <w:rPr>
          <w:sz w:val="24"/>
          <w:szCs w:val="24"/>
        </w:rPr>
        <w:t xml:space="preserve">finanzieller </w:t>
      </w:r>
      <w:r w:rsidR="00031921" w:rsidRPr="00C74A25">
        <w:rPr>
          <w:sz w:val="24"/>
          <w:szCs w:val="24"/>
        </w:rPr>
        <w:t xml:space="preserve">Unterstützung sympathisierender </w:t>
      </w:r>
      <w:r w:rsidR="000C49EF" w:rsidRPr="00C74A25">
        <w:rPr>
          <w:sz w:val="24"/>
          <w:szCs w:val="24"/>
        </w:rPr>
        <w:t xml:space="preserve">Kommunen, </w:t>
      </w:r>
      <w:r w:rsidR="00031921" w:rsidRPr="00C74A25">
        <w:rPr>
          <w:sz w:val="24"/>
          <w:szCs w:val="24"/>
        </w:rPr>
        <w:t>P</w:t>
      </w:r>
      <w:r w:rsidR="007308C6" w:rsidRPr="00C74A25">
        <w:rPr>
          <w:sz w:val="24"/>
          <w:szCs w:val="24"/>
        </w:rPr>
        <w:t xml:space="preserve">arteien, </w:t>
      </w:r>
      <w:r w:rsidR="00031921" w:rsidRPr="00C74A25">
        <w:rPr>
          <w:sz w:val="24"/>
          <w:szCs w:val="24"/>
        </w:rPr>
        <w:t>Organisationen</w:t>
      </w:r>
      <w:r w:rsidR="000C49EF" w:rsidRPr="00C74A25">
        <w:rPr>
          <w:sz w:val="24"/>
          <w:szCs w:val="24"/>
        </w:rPr>
        <w:t xml:space="preserve"> u</w:t>
      </w:r>
      <w:r w:rsidR="00C34C01" w:rsidRPr="00C74A25">
        <w:rPr>
          <w:sz w:val="24"/>
          <w:szCs w:val="24"/>
        </w:rPr>
        <w:t xml:space="preserve">nd </w:t>
      </w:r>
      <w:r w:rsidR="007308C6" w:rsidRPr="00C74A25">
        <w:rPr>
          <w:sz w:val="24"/>
          <w:szCs w:val="24"/>
        </w:rPr>
        <w:t>ei</w:t>
      </w:r>
      <w:r w:rsidR="007308C6" w:rsidRPr="00C74A25">
        <w:rPr>
          <w:sz w:val="24"/>
          <w:szCs w:val="24"/>
        </w:rPr>
        <w:t>n</w:t>
      </w:r>
      <w:r w:rsidR="007308C6" w:rsidRPr="00C74A25">
        <w:rPr>
          <w:sz w:val="24"/>
          <w:szCs w:val="24"/>
        </w:rPr>
        <w:t>zelne</w:t>
      </w:r>
      <w:r w:rsidR="00031921" w:rsidRPr="00C74A25">
        <w:rPr>
          <w:sz w:val="24"/>
          <w:szCs w:val="24"/>
        </w:rPr>
        <w:t>r</w:t>
      </w:r>
      <w:r w:rsidR="007308C6" w:rsidRPr="00C74A25">
        <w:rPr>
          <w:sz w:val="24"/>
          <w:szCs w:val="24"/>
        </w:rPr>
        <w:t xml:space="preserve"> Bundesländer konnten Gedenkstätteninitiativen ihre Arbeit mancherorts verstetigen, </w:t>
      </w:r>
      <w:r w:rsidR="00031921" w:rsidRPr="00C74A25">
        <w:rPr>
          <w:sz w:val="24"/>
          <w:szCs w:val="24"/>
        </w:rPr>
        <w:t xml:space="preserve">Vernetzungstreffen beförderten </w:t>
      </w:r>
      <w:r w:rsidR="007308C6" w:rsidRPr="00C74A25">
        <w:rPr>
          <w:sz w:val="24"/>
          <w:szCs w:val="24"/>
        </w:rPr>
        <w:t>überregionale Austausch- und Reflexionsprozesse.</w:t>
      </w:r>
    </w:p>
    <w:p w14:paraId="4185434E" w14:textId="7B81ACC9" w:rsidR="006702C8" w:rsidRPr="00C74A25" w:rsidRDefault="00421CA3" w:rsidP="00070C5C">
      <w:pPr>
        <w:spacing w:line="360" w:lineRule="auto"/>
        <w:jc w:val="both"/>
        <w:rPr>
          <w:sz w:val="24"/>
          <w:szCs w:val="24"/>
        </w:rPr>
      </w:pPr>
      <w:r w:rsidRPr="00C74A25">
        <w:rPr>
          <w:sz w:val="24"/>
          <w:szCs w:val="24"/>
        </w:rPr>
        <w:t>Wir wissen nicht, wie sich diese Gedenkstättenlandschaft weiter entwickelt hätte. Mit dem unerwarteten Zusammenbruch der DDR</w:t>
      </w:r>
      <w:r w:rsidR="00175AFB" w:rsidRPr="00C74A25">
        <w:rPr>
          <w:sz w:val="24"/>
          <w:szCs w:val="24"/>
        </w:rPr>
        <w:t xml:space="preserve"> und</w:t>
      </w:r>
      <w:r w:rsidRPr="00C74A25">
        <w:rPr>
          <w:sz w:val="24"/>
          <w:szCs w:val="24"/>
        </w:rPr>
        <w:t xml:space="preserve"> der </w:t>
      </w:r>
      <w:r w:rsidR="0074374C" w:rsidRPr="00C74A25">
        <w:rPr>
          <w:sz w:val="24"/>
          <w:szCs w:val="24"/>
        </w:rPr>
        <w:t xml:space="preserve">deutsch-deutschen </w:t>
      </w:r>
      <w:r w:rsidRPr="00C74A25">
        <w:rPr>
          <w:sz w:val="24"/>
          <w:szCs w:val="24"/>
        </w:rPr>
        <w:t>Vereinigung veränderte sich die gedächtnispolitische Großwetterlage jedenfalls fundamental. ‚Rückkehr in die G</w:t>
      </w:r>
      <w:r w:rsidRPr="00C74A25">
        <w:rPr>
          <w:sz w:val="24"/>
          <w:szCs w:val="24"/>
        </w:rPr>
        <w:t>e</w:t>
      </w:r>
      <w:r w:rsidRPr="00C74A25">
        <w:rPr>
          <w:sz w:val="24"/>
          <w:szCs w:val="24"/>
        </w:rPr>
        <w:t>schichte‘, ‚erwachsene Nation‘ und ‚doppelte Vergangenheit‘</w:t>
      </w:r>
      <w:r w:rsidR="00646F85" w:rsidRPr="00C74A25">
        <w:rPr>
          <w:sz w:val="24"/>
          <w:szCs w:val="24"/>
        </w:rPr>
        <w:t xml:space="preserve"> </w:t>
      </w:r>
      <w:r w:rsidRPr="00C74A25">
        <w:rPr>
          <w:sz w:val="24"/>
          <w:szCs w:val="24"/>
        </w:rPr>
        <w:t xml:space="preserve">lauteten die Schlagworte des nunmehr einsetzenden historisch-narrativen </w:t>
      </w:r>
      <w:r w:rsidRPr="00C74A25">
        <w:rPr>
          <w:i/>
          <w:sz w:val="24"/>
          <w:szCs w:val="24"/>
        </w:rPr>
        <w:t>nation building</w:t>
      </w:r>
      <w:r w:rsidR="003A1B1A" w:rsidRPr="00C74A25">
        <w:rPr>
          <w:sz w:val="24"/>
          <w:szCs w:val="24"/>
        </w:rPr>
        <w:t>.</w:t>
      </w:r>
      <w:r w:rsidR="001D46E4" w:rsidRPr="00C74A25">
        <w:rPr>
          <w:sz w:val="24"/>
          <w:szCs w:val="24"/>
        </w:rPr>
        <w:t xml:space="preserve"> </w:t>
      </w:r>
      <w:r w:rsidR="00646F85" w:rsidRPr="00C74A25">
        <w:rPr>
          <w:sz w:val="24"/>
          <w:szCs w:val="24"/>
        </w:rPr>
        <w:t xml:space="preserve">In der öffentlichen Debatte wurde </w:t>
      </w:r>
      <w:r w:rsidR="00A44BBD" w:rsidRPr="00C74A25">
        <w:rPr>
          <w:sz w:val="24"/>
          <w:szCs w:val="24"/>
        </w:rPr>
        <w:t xml:space="preserve">in den 1990er Jahren </w:t>
      </w:r>
      <w:r w:rsidR="00646F85" w:rsidRPr="00C74A25">
        <w:rPr>
          <w:sz w:val="24"/>
          <w:szCs w:val="24"/>
        </w:rPr>
        <w:t>nach wie vor intensiv über deutsche Geschichte</w:t>
      </w:r>
      <w:r w:rsidR="00A44BBD" w:rsidRPr="00C74A25">
        <w:rPr>
          <w:sz w:val="24"/>
          <w:szCs w:val="24"/>
        </w:rPr>
        <w:t xml:space="preserve">, </w:t>
      </w:r>
      <w:r w:rsidR="00646F85" w:rsidRPr="00C74A25">
        <w:rPr>
          <w:sz w:val="24"/>
          <w:szCs w:val="24"/>
        </w:rPr>
        <w:t xml:space="preserve">speziell über den ‚richtigen‘ Umgang mit der NS-Vergangenheit verhandelt. </w:t>
      </w:r>
      <w:r w:rsidR="003A1B1A" w:rsidRPr="00C74A25">
        <w:rPr>
          <w:sz w:val="24"/>
          <w:szCs w:val="24"/>
        </w:rPr>
        <w:t>Au</w:t>
      </w:r>
      <w:r w:rsidRPr="00C74A25">
        <w:rPr>
          <w:sz w:val="24"/>
          <w:szCs w:val="24"/>
        </w:rPr>
        <w:t>f staatlicher Ebene en</w:t>
      </w:r>
      <w:r w:rsidRPr="00C74A25">
        <w:rPr>
          <w:sz w:val="24"/>
          <w:szCs w:val="24"/>
        </w:rPr>
        <w:t>t</w:t>
      </w:r>
      <w:r w:rsidRPr="00C74A25">
        <w:rPr>
          <w:sz w:val="24"/>
          <w:szCs w:val="24"/>
        </w:rPr>
        <w:t>spann sich</w:t>
      </w:r>
      <w:r w:rsidR="006702C8" w:rsidRPr="00C74A25">
        <w:rPr>
          <w:sz w:val="24"/>
          <w:szCs w:val="24"/>
        </w:rPr>
        <w:t xml:space="preserve"> unterdessen </w:t>
      </w:r>
      <w:r w:rsidRPr="00C74A25">
        <w:rPr>
          <w:sz w:val="24"/>
          <w:szCs w:val="24"/>
        </w:rPr>
        <w:t xml:space="preserve">ein </w:t>
      </w:r>
      <w:r w:rsidR="006702C8" w:rsidRPr="00C74A25">
        <w:rPr>
          <w:sz w:val="24"/>
          <w:szCs w:val="24"/>
        </w:rPr>
        <w:t xml:space="preserve">völlig </w:t>
      </w:r>
      <w:r w:rsidR="00646F85" w:rsidRPr="00C74A25">
        <w:rPr>
          <w:sz w:val="24"/>
          <w:szCs w:val="24"/>
        </w:rPr>
        <w:t xml:space="preserve">neuartiger </w:t>
      </w:r>
      <w:r w:rsidR="003A1B1A" w:rsidRPr="00C74A25">
        <w:rPr>
          <w:sz w:val="24"/>
          <w:szCs w:val="24"/>
        </w:rPr>
        <w:t xml:space="preserve">gedächtnispolitischer </w:t>
      </w:r>
      <w:r w:rsidRPr="00C74A25">
        <w:rPr>
          <w:sz w:val="24"/>
          <w:szCs w:val="24"/>
        </w:rPr>
        <w:t>Ordnungs- und Reguli</w:t>
      </w:r>
      <w:r w:rsidRPr="00C74A25">
        <w:rPr>
          <w:sz w:val="24"/>
          <w:szCs w:val="24"/>
        </w:rPr>
        <w:t>e</w:t>
      </w:r>
      <w:r w:rsidRPr="00C74A25">
        <w:rPr>
          <w:sz w:val="24"/>
          <w:szCs w:val="24"/>
        </w:rPr>
        <w:t>rungsdiskurs</w:t>
      </w:r>
      <w:r w:rsidR="00646F85" w:rsidRPr="00C74A25">
        <w:rPr>
          <w:sz w:val="24"/>
          <w:szCs w:val="24"/>
        </w:rPr>
        <w:t>.</w:t>
      </w:r>
    </w:p>
    <w:p w14:paraId="3073F170" w14:textId="77777777" w:rsidR="003A1B1A" w:rsidRPr="00C74A25" w:rsidRDefault="001D46E4" w:rsidP="00070C5C">
      <w:pPr>
        <w:spacing w:line="360" w:lineRule="auto"/>
        <w:jc w:val="both"/>
        <w:rPr>
          <w:sz w:val="24"/>
          <w:szCs w:val="24"/>
        </w:rPr>
      </w:pPr>
      <w:r w:rsidRPr="00C74A25">
        <w:rPr>
          <w:sz w:val="24"/>
          <w:szCs w:val="24"/>
        </w:rPr>
        <w:t xml:space="preserve">In diesem Kontext </w:t>
      </w:r>
      <w:r w:rsidR="00070C5C" w:rsidRPr="00C74A25">
        <w:rPr>
          <w:sz w:val="24"/>
          <w:szCs w:val="24"/>
        </w:rPr>
        <w:t>erfuhren auch NS-Gedenkstätten eine Aufwertung, die in</w:t>
      </w:r>
      <w:r w:rsidRPr="00C74A25">
        <w:rPr>
          <w:sz w:val="24"/>
          <w:szCs w:val="24"/>
        </w:rPr>
        <w:t xml:space="preserve"> eine dauerhafte </w:t>
      </w:r>
      <w:r w:rsidR="00070C5C" w:rsidRPr="00C74A25">
        <w:rPr>
          <w:sz w:val="24"/>
          <w:szCs w:val="24"/>
        </w:rPr>
        <w:t>staatliche Förderung mündete.</w:t>
      </w:r>
      <w:r w:rsidR="006702C8" w:rsidRPr="00C74A25">
        <w:rPr>
          <w:sz w:val="24"/>
          <w:szCs w:val="24"/>
        </w:rPr>
        <w:t xml:space="preserve"> </w:t>
      </w:r>
      <w:r w:rsidR="00175AFB" w:rsidRPr="00C74A25">
        <w:rPr>
          <w:sz w:val="24"/>
          <w:szCs w:val="24"/>
        </w:rPr>
        <w:t xml:space="preserve">Dafür war allerdings </w:t>
      </w:r>
      <w:r w:rsidR="006702C8" w:rsidRPr="00C74A25">
        <w:rPr>
          <w:sz w:val="24"/>
          <w:szCs w:val="24"/>
        </w:rPr>
        <w:t xml:space="preserve">in ideeller Hinsicht </w:t>
      </w:r>
      <w:r w:rsidR="00175AFB" w:rsidRPr="00C74A25">
        <w:rPr>
          <w:sz w:val="24"/>
          <w:szCs w:val="24"/>
        </w:rPr>
        <w:t>ein hoher Preis zu zahlen.</w:t>
      </w:r>
      <w:r w:rsidR="00070C5C" w:rsidRPr="00C74A25">
        <w:rPr>
          <w:sz w:val="24"/>
          <w:szCs w:val="24"/>
        </w:rPr>
        <w:t xml:space="preserve"> Zusammen mit </w:t>
      </w:r>
      <w:r w:rsidR="003A1B1A" w:rsidRPr="00C74A25">
        <w:rPr>
          <w:sz w:val="24"/>
          <w:szCs w:val="24"/>
        </w:rPr>
        <w:t>Gedenkstätten</w:t>
      </w:r>
      <w:r w:rsidR="00136290" w:rsidRPr="00C74A25">
        <w:rPr>
          <w:sz w:val="24"/>
          <w:szCs w:val="24"/>
        </w:rPr>
        <w:t xml:space="preserve"> an das DDR-Unrecht</w:t>
      </w:r>
      <w:r w:rsidR="003A1B1A" w:rsidRPr="00C74A25">
        <w:rPr>
          <w:sz w:val="24"/>
          <w:szCs w:val="24"/>
        </w:rPr>
        <w:t xml:space="preserve"> </w:t>
      </w:r>
      <w:r w:rsidR="00070C5C" w:rsidRPr="00C74A25">
        <w:rPr>
          <w:sz w:val="24"/>
          <w:szCs w:val="24"/>
        </w:rPr>
        <w:t xml:space="preserve">wurden sie </w:t>
      </w:r>
      <w:r w:rsidR="003A1B1A" w:rsidRPr="00C74A25">
        <w:rPr>
          <w:sz w:val="24"/>
          <w:szCs w:val="24"/>
        </w:rPr>
        <w:t xml:space="preserve">in eine </w:t>
      </w:r>
      <w:r w:rsidR="006702C8" w:rsidRPr="00C74A25">
        <w:rPr>
          <w:sz w:val="24"/>
          <w:szCs w:val="24"/>
        </w:rPr>
        <w:t xml:space="preserve">nationale </w:t>
      </w:r>
      <w:r w:rsidR="00136290" w:rsidRPr="00C74A25">
        <w:rPr>
          <w:sz w:val="24"/>
          <w:szCs w:val="24"/>
        </w:rPr>
        <w:t xml:space="preserve">Meistererzählung </w:t>
      </w:r>
      <w:r w:rsidR="00070C5C" w:rsidRPr="00C74A25">
        <w:rPr>
          <w:sz w:val="24"/>
          <w:szCs w:val="24"/>
        </w:rPr>
        <w:t xml:space="preserve">integriert, </w:t>
      </w:r>
      <w:r w:rsidR="00DB7776" w:rsidRPr="00C74A25">
        <w:rPr>
          <w:sz w:val="24"/>
          <w:szCs w:val="24"/>
        </w:rPr>
        <w:t xml:space="preserve">mit der sich die neue </w:t>
      </w:r>
      <w:r w:rsidRPr="00C74A25">
        <w:rPr>
          <w:sz w:val="24"/>
          <w:szCs w:val="24"/>
        </w:rPr>
        <w:t xml:space="preserve">Bundesrepublik </w:t>
      </w:r>
      <w:r w:rsidR="00070C5C" w:rsidRPr="00C74A25">
        <w:rPr>
          <w:i/>
          <w:sz w:val="24"/>
          <w:szCs w:val="24"/>
        </w:rPr>
        <w:t>e</w:t>
      </w:r>
      <w:r w:rsidR="003A1B1A" w:rsidRPr="00C74A25">
        <w:rPr>
          <w:i/>
          <w:sz w:val="24"/>
          <w:szCs w:val="24"/>
        </w:rPr>
        <w:t>x negativo</w:t>
      </w:r>
      <w:r w:rsidR="003A1B1A" w:rsidRPr="00C74A25">
        <w:rPr>
          <w:sz w:val="24"/>
          <w:szCs w:val="24"/>
        </w:rPr>
        <w:t xml:space="preserve"> </w:t>
      </w:r>
      <w:r w:rsidR="00070C5C" w:rsidRPr="00C74A25">
        <w:rPr>
          <w:sz w:val="24"/>
          <w:szCs w:val="24"/>
        </w:rPr>
        <w:t>legitimierte</w:t>
      </w:r>
      <w:r w:rsidR="003A1B1A" w:rsidRPr="00C74A25">
        <w:rPr>
          <w:sz w:val="24"/>
          <w:szCs w:val="24"/>
        </w:rPr>
        <w:t xml:space="preserve">. Im </w:t>
      </w:r>
      <w:r w:rsidR="00136290" w:rsidRPr="00C74A25">
        <w:rPr>
          <w:sz w:val="24"/>
          <w:szCs w:val="24"/>
        </w:rPr>
        <w:t>Be</w:t>
      </w:r>
      <w:r w:rsidR="003A1B1A" w:rsidRPr="00C74A25">
        <w:rPr>
          <w:sz w:val="24"/>
          <w:szCs w:val="24"/>
        </w:rPr>
        <w:t>richt der zweiten Enquetekommission</w:t>
      </w:r>
      <w:r w:rsidRPr="00C74A25">
        <w:rPr>
          <w:sz w:val="24"/>
          <w:szCs w:val="24"/>
        </w:rPr>
        <w:t xml:space="preserve"> des Bundestages </w:t>
      </w:r>
      <w:r w:rsidR="003A1B1A" w:rsidRPr="00C74A25">
        <w:rPr>
          <w:sz w:val="24"/>
          <w:szCs w:val="24"/>
        </w:rPr>
        <w:t xml:space="preserve">zur Aufarbeitung der SED-Diktatur, </w:t>
      </w:r>
      <w:r w:rsidR="00DB7776" w:rsidRPr="00C74A25">
        <w:rPr>
          <w:sz w:val="24"/>
          <w:szCs w:val="24"/>
        </w:rPr>
        <w:t>in deren Rahmen auch ein</w:t>
      </w:r>
      <w:r w:rsidR="000C49EF" w:rsidRPr="00C74A25">
        <w:rPr>
          <w:sz w:val="24"/>
          <w:szCs w:val="24"/>
        </w:rPr>
        <w:t xml:space="preserve">e Gedenkstättenkonzeption </w:t>
      </w:r>
      <w:r w:rsidR="00136290" w:rsidRPr="00C74A25">
        <w:rPr>
          <w:sz w:val="24"/>
          <w:szCs w:val="24"/>
        </w:rPr>
        <w:t>vorbereit</w:t>
      </w:r>
      <w:r w:rsidR="00DB7776" w:rsidRPr="00C74A25">
        <w:rPr>
          <w:sz w:val="24"/>
          <w:szCs w:val="24"/>
        </w:rPr>
        <w:t xml:space="preserve">et werden </w:t>
      </w:r>
      <w:r w:rsidR="00070C5C" w:rsidRPr="00C74A25">
        <w:rPr>
          <w:sz w:val="24"/>
          <w:szCs w:val="24"/>
        </w:rPr>
        <w:t xml:space="preserve">sollte, wurde „[d]ie Bedeutung von Erinnern und Gedenken für das nationale und demokratische Selbstverständnis der Deutschen“ 1998 </w:t>
      </w:r>
      <w:r w:rsidR="006702C8" w:rsidRPr="00C74A25">
        <w:rPr>
          <w:sz w:val="24"/>
          <w:szCs w:val="24"/>
        </w:rPr>
        <w:t xml:space="preserve">schließlich </w:t>
      </w:r>
      <w:r w:rsidR="00070C5C" w:rsidRPr="00C74A25">
        <w:rPr>
          <w:sz w:val="24"/>
          <w:szCs w:val="24"/>
        </w:rPr>
        <w:t xml:space="preserve">wie folgt beschrieben: </w:t>
      </w:r>
      <w:r w:rsidR="003A1B1A" w:rsidRPr="00C74A25">
        <w:rPr>
          <w:sz w:val="24"/>
          <w:szCs w:val="24"/>
        </w:rPr>
        <w:t>„</w:t>
      </w:r>
      <w:r w:rsidR="006702C8" w:rsidRPr="00C74A25">
        <w:rPr>
          <w:sz w:val="24"/>
          <w:szCs w:val="24"/>
        </w:rPr>
        <w:t xml:space="preserve">Am Ende des 20. </w:t>
      </w:r>
      <w:r w:rsidR="006702C8" w:rsidRPr="00C74A25">
        <w:rPr>
          <w:sz w:val="24"/>
          <w:szCs w:val="24"/>
        </w:rPr>
        <w:lastRenderedPageBreak/>
        <w:t xml:space="preserve">Jahrhunderts müssen die Deutschen mit der Erinnerung an zwei deutsche Diktaturen und ihre Opfer leben. </w:t>
      </w:r>
      <w:r w:rsidR="003A1B1A" w:rsidRPr="00C74A25">
        <w:rPr>
          <w:sz w:val="24"/>
          <w:szCs w:val="24"/>
        </w:rPr>
        <w:t>Die Notwendigkeit von Aufarbeitung und Erinnerung an die beiden Dikt</w:t>
      </w:r>
      <w:r w:rsidR="003A1B1A" w:rsidRPr="00C74A25">
        <w:rPr>
          <w:sz w:val="24"/>
          <w:szCs w:val="24"/>
        </w:rPr>
        <w:t>a</w:t>
      </w:r>
      <w:r w:rsidR="003A1B1A" w:rsidRPr="00C74A25">
        <w:rPr>
          <w:sz w:val="24"/>
          <w:szCs w:val="24"/>
        </w:rPr>
        <w:t>turen ist heute Teil des demokratischen Selbstverständnisses im vereinten Deutschland. Die Erinnerung an die beiden Diktaturen, die die Feindschaft gegen Demokratie und Rechtsstaat verbunden hat, schärft das Bewusstsein für den Wert von Freiheit, Recht und Demokratie. Dies, wie die notwendige Aufklärung über die Geschichte der beiden Diktaturen, ist der Kern des antitotalitären Konsenses und der demokratischen Erinnerungskultur der Deutschen.“</w:t>
      </w:r>
    </w:p>
    <w:p w14:paraId="6B0210F4" w14:textId="38CE9E72" w:rsidR="00175AFB" w:rsidRPr="00C74A25" w:rsidRDefault="00DB7776" w:rsidP="003A1B1A">
      <w:pPr>
        <w:spacing w:line="360" w:lineRule="auto"/>
        <w:jc w:val="both"/>
        <w:rPr>
          <w:sz w:val="24"/>
          <w:szCs w:val="24"/>
        </w:rPr>
      </w:pPr>
      <w:r w:rsidRPr="00C74A25">
        <w:rPr>
          <w:sz w:val="24"/>
          <w:szCs w:val="24"/>
        </w:rPr>
        <w:t>Mit der Bundestagsentscheidung für den Bau eines Holocaust-Mahnmals im Berliner Regi</w:t>
      </w:r>
      <w:r w:rsidRPr="00C74A25">
        <w:rPr>
          <w:sz w:val="24"/>
          <w:szCs w:val="24"/>
        </w:rPr>
        <w:t>e</w:t>
      </w:r>
      <w:r w:rsidRPr="00C74A25">
        <w:rPr>
          <w:sz w:val="24"/>
          <w:szCs w:val="24"/>
        </w:rPr>
        <w:t>rungsviertel und dem nahezu gleichzeitigen Inkrafttreten der ersten Gedenkstättenkonze</w:t>
      </w:r>
      <w:r w:rsidRPr="00C74A25">
        <w:rPr>
          <w:sz w:val="24"/>
          <w:szCs w:val="24"/>
        </w:rPr>
        <w:t>p</w:t>
      </w:r>
      <w:r w:rsidRPr="00C74A25">
        <w:rPr>
          <w:sz w:val="24"/>
          <w:szCs w:val="24"/>
        </w:rPr>
        <w:t xml:space="preserve">tion des Bundes 1999 ist das Gedächtnis an die NS-Verbrechen Bestandteil </w:t>
      </w:r>
      <w:r w:rsidR="00175AFB" w:rsidRPr="00C74A25">
        <w:rPr>
          <w:sz w:val="24"/>
          <w:szCs w:val="24"/>
        </w:rPr>
        <w:t>einer</w:t>
      </w:r>
      <w:r w:rsidR="00A44BBD" w:rsidRPr="00C74A25">
        <w:rPr>
          <w:sz w:val="24"/>
          <w:szCs w:val="24"/>
        </w:rPr>
        <w:t xml:space="preserve"> präskript</w:t>
      </w:r>
      <w:r w:rsidR="00A44BBD" w:rsidRPr="00C74A25">
        <w:rPr>
          <w:sz w:val="24"/>
          <w:szCs w:val="24"/>
        </w:rPr>
        <w:t>i</w:t>
      </w:r>
      <w:r w:rsidR="00A44BBD" w:rsidRPr="00C74A25">
        <w:rPr>
          <w:sz w:val="24"/>
          <w:szCs w:val="24"/>
        </w:rPr>
        <w:t xml:space="preserve">ven </w:t>
      </w:r>
      <w:r w:rsidR="006702C8" w:rsidRPr="00C74A25">
        <w:rPr>
          <w:sz w:val="24"/>
          <w:szCs w:val="24"/>
        </w:rPr>
        <w:t xml:space="preserve">Gedächtnis- und Identitätspolitik </w:t>
      </w:r>
      <w:r w:rsidR="001D46E4" w:rsidRPr="00C74A25">
        <w:rPr>
          <w:sz w:val="24"/>
          <w:szCs w:val="24"/>
        </w:rPr>
        <w:t>‚von oben‘ geworden</w:t>
      </w:r>
      <w:r w:rsidR="00175AFB" w:rsidRPr="00C74A25">
        <w:rPr>
          <w:sz w:val="24"/>
          <w:szCs w:val="24"/>
        </w:rPr>
        <w:t>, d</w:t>
      </w:r>
      <w:r w:rsidR="001D46E4" w:rsidRPr="00C74A25">
        <w:rPr>
          <w:sz w:val="24"/>
          <w:szCs w:val="24"/>
        </w:rPr>
        <w:t xml:space="preserve">ie naturgemäß </w:t>
      </w:r>
      <w:r w:rsidR="00136290" w:rsidRPr="00C74A25">
        <w:rPr>
          <w:i/>
          <w:sz w:val="24"/>
          <w:szCs w:val="24"/>
        </w:rPr>
        <w:t>nicht</w:t>
      </w:r>
      <w:r w:rsidR="00136290" w:rsidRPr="00C74A25">
        <w:rPr>
          <w:sz w:val="24"/>
          <w:szCs w:val="24"/>
        </w:rPr>
        <w:t xml:space="preserve"> </w:t>
      </w:r>
      <w:r w:rsidR="00175AFB" w:rsidRPr="00C74A25">
        <w:rPr>
          <w:sz w:val="24"/>
          <w:szCs w:val="24"/>
        </w:rPr>
        <w:t>auf kont</w:t>
      </w:r>
      <w:r w:rsidR="00175AFB" w:rsidRPr="00C74A25">
        <w:rPr>
          <w:sz w:val="24"/>
          <w:szCs w:val="24"/>
        </w:rPr>
        <w:t>i</w:t>
      </w:r>
      <w:r w:rsidR="00175AFB" w:rsidRPr="00C74A25">
        <w:rPr>
          <w:sz w:val="24"/>
          <w:szCs w:val="24"/>
        </w:rPr>
        <w:t>nuierliche</w:t>
      </w:r>
      <w:r w:rsidR="00136290" w:rsidRPr="00C74A25">
        <w:rPr>
          <w:sz w:val="24"/>
          <w:szCs w:val="24"/>
        </w:rPr>
        <w:t xml:space="preserve"> ‚Selbstbeunruhigung‘ zielt</w:t>
      </w:r>
      <w:r w:rsidR="001D46E4" w:rsidRPr="00C74A25">
        <w:rPr>
          <w:sz w:val="24"/>
          <w:szCs w:val="24"/>
        </w:rPr>
        <w:t xml:space="preserve">. Die </w:t>
      </w:r>
      <w:r w:rsidR="005B1CB9" w:rsidRPr="00C74A25">
        <w:rPr>
          <w:sz w:val="24"/>
          <w:szCs w:val="24"/>
        </w:rPr>
        <w:t>einst</w:t>
      </w:r>
      <w:r w:rsidR="00175AFB" w:rsidRPr="00C74A25">
        <w:rPr>
          <w:sz w:val="24"/>
          <w:szCs w:val="24"/>
        </w:rPr>
        <w:t>mal</w:t>
      </w:r>
      <w:r w:rsidR="005B1CB9" w:rsidRPr="00C74A25">
        <w:rPr>
          <w:sz w:val="24"/>
          <w:szCs w:val="24"/>
        </w:rPr>
        <w:t>s</w:t>
      </w:r>
      <w:r w:rsidR="00175AFB" w:rsidRPr="00C74A25">
        <w:rPr>
          <w:sz w:val="24"/>
          <w:szCs w:val="24"/>
        </w:rPr>
        <w:t xml:space="preserve"> völlig anders gemeinte </w:t>
      </w:r>
      <w:r w:rsidR="00136290" w:rsidRPr="00C74A25">
        <w:rPr>
          <w:sz w:val="24"/>
          <w:szCs w:val="24"/>
        </w:rPr>
        <w:t>Sinnfigur des hi</w:t>
      </w:r>
      <w:r w:rsidR="00136290" w:rsidRPr="00C74A25">
        <w:rPr>
          <w:sz w:val="24"/>
          <w:szCs w:val="24"/>
        </w:rPr>
        <w:t>s</w:t>
      </w:r>
      <w:r w:rsidR="00136290" w:rsidRPr="00C74A25">
        <w:rPr>
          <w:sz w:val="24"/>
          <w:szCs w:val="24"/>
        </w:rPr>
        <w:t xml:space="preserve">torischen Bruchs </w:t>
      </w:r>
      <w:r w:rsidR="006702C8" w:rsidRPr="00C74A25">
        <w:rPr>
          <w:sz w:val="24"/>
          <w:szCs w:val="24"/>
        </w:rPr>
        <w:t>wurde darin</w:t>
      </w:r>
      <w:r w:rsidRPr="00C74A25">
        <w:rPr>
          <w:sz w:val="24"/>
          <w:szCs w:val="24"/>
        </w:rPr>
        <w:t xml:space="preserve"> </w:t>
      </w:r>
      <w:r w:rsidR="00175AFB" w:rsidRPr="00C74A25">
        <w:rPr>
          <w:sz w:val="24"/>
          <w:szCs w:val="24"/>
        </w:rPr>
        <w:t>z</w:t>
      </w:r>
      <w:r w:rsidR="00136290" w:rsidRPr="00C74A25">
        <w:rPr>
          <w:sz w:val="24"/>
          <w:szCs w:val="24"/>
        </w:rPr>
        <w:t xml:space="preserve">um </w:t>
      </w:r>
      <w:r w:rsidR="001D46E4" w:rsidRPr="00C74A25">
        <w:rPr>
          <w:sz w:val="24"/>
          <w:szCs w:val="24"/>
        </w:rPr>
        <w:t>Ausgangspunkt für eine</w:t>
      </w:r>
      <w:r w:rsidR="00175AFB" w:rsidRPr="00C74A25">
        <w:rPr>
          <w:sz w:val="24"/>
          <w:szCs w:val="24"/>
        </w:rPr>
        <w:t xml:space="preserve"> nationale</w:t>
      </w:r>
      <w:r w:rsidR="001D46E4" w:rsidRPr="00C74A25">
        <w:rPr>
          <w:sz w:val="24"/>
          <w:szCs w:val="24"/>
        </w:rPr>
        <w:t xml:space="preserve"> </w:t>
      </w:r>
      <w:r w:rsidR="00136290" w:rsidRPr="00C74A25">
        <w:rPr>
          <w:sz w:val="24"/>
          <w:szCs w:val="24"/>
        </w:rPr>
        <w:t>Läuterungs</w:t>
      </w:r>
      <w:r w:rsidR="001D46E4" w:rsidRPr="00C74A25">
        <w:rPr>
          <w:sz w:val="24"/>
          <w:szCs w:val="24"/>
        </w:rPr>
        <w:t>- und</w:t>
      </w:r>
      <w:r w:rsidR="00A768FA" w:rsidRPr="00C74A25">
        <w:rPr>
          <w:sz w:val="24"/>
          <w:szCs w:val="24"/>
        </w:rPr>
        <w:t xml:space="preserve"> E</w:t>
      </w:r>
      <w:r w:rsidR="00A768FA" w:rsidRPr="00C74A25">
        <w:rPr>
          <w:sz w:val="24"/>
          <w:szCs w:val="24"/>
        </w:rPr>
        <w:t>r</w:t>
      </w:r>
      <w:r w:rsidR="00A768FA" w:rsidRPr="00C74A25">
        <w:rPr>
          <w:sz w:val="24"/>
          <w:szCs w:val="24"/>
        </w:rPr>
        <w:t>folgsgeschichte</w:t>
      </w:r>
      <w:r w:rsidRPr="00C74A25">
        <w:rPr>
          <w:sz w:val="24"/>
          <w:szCs w:val="24"/>
        </w:rPr>
        <w:t>, die durch das</w:t>
      </w:r>
      <w:r w:rsidR="00A86858" w:rsidRPr="00C74A25">
        <w:rPr>
          <w:sz w:val="24"/>
          <w:szCs w:val="24"/>
        </w:rPr>
        <w:t xml:space="preserve"> </w:t>
      </w:r>
      <w:r w:rsidR="001D46E4" w:rsidRPr="00C74A25">
        <w:rPr>
          <w:sz w:val="24"/>
          <w:szCs w:val="24"/>
        </w:rPr>
        <w:t>Gedächtnis</w:t>
      </w:r>
      <w:r w:rsidR="00A86858" w:rsidRPr="00C74A25">
        <w:rPr>
          <w:sz w:val="24"/>
          <w:szCs w:val="24"/>
        </w:rPr>
        <w:t xml:space="preserve"> an die DDR</w:t>
      </w:r>
      <w:r w:rsidR="001D46E4" w:rsidRPr="00C74A25">
        <w:rPr>
          <w:sz w:val="24"/>
          <w:szCs w:val="24"/>
        </w:rPr>
        <w:t xml:space="preserve"> zusätzlich </w:t>
      </w:r>
      <w:r w:rsidR="00175AFB" w:rsidRPr="00C74A25">
        <w:rPr>
          <w:sz w:val="24"/>
          <w:szCs w:val="24"/>
        </w:rPr>
        <w:t>beglaubigt</w:t>
      </w:r>
      <w:r w:rsidR="001D46E4" w:rsidRPr="00C74A25">
        <w:rPr>
          <w:sz w:val="24"/>
          <w:szCs w:val="24"/>
        </w:rPr>
        <w:t xml:space="preserve"> w</w:t>
      </w:r>
      <w:r w:rsidR="006702C8" w:rsidRPr="00C74A25">
        <w:rPr>
          <w:sz w:val="24"/>
          <w:szCs w:val="24"/>
        </w:rPr>
        <w:t xml:space="preserve">erden konnte </w:t>
      </w:r>
      <w:r w:rsidR="00175AFB" w:rsidRPr="00C74A25">
        <w:rPr>
          <w:sz w:val="24"/>
          <w:szCs w:val="24"/>
        </w:rPr>
        <w:t xml:space="preserve">– </w:t>
      </w:r>
      <w:r w:rsidR="001D46E4" w:rsidRPr="00C74A25">
        <w:rPr>
          <w:sz w:val="24"/>
          <w:szCs w:val="24"/>
        </w:rPr>
        <w:t>war d</w:t>
      </w:r>
      <w:r w:rsidR="00175AFB" w:rsidRPr="00C74A25">
        <w:rPr>
          <w:sz w:val="24"/>
          <w:szCs w:val="24"/>
        </w:rPr>
        <w:t xml:space="preserve">eren </w:t>
      </w:r>
      <w:r w:rsidR="001D46E4" w:rsidRPr="00C74A25">
        <w:rPr>
          <w:sz w:val="24"/>
          <w:szCs w:val="24"/>
        </w:rPr>
        <w:t>Überwindung</w:t>
      </w:r>
      <w:r w:rsidR="00175AFB" w:rsidRPr="00C74A25">
        <w:rPr>
          <w:sz w:val="24"/>
          <w:szCs w:val="24"/>
        </w:rPr>
        <w:t xml:space="preserve"> doch</w:t>
      </w:r>
      <w:r w:rsidR="001D46E4" w:rsidRPr="00C74A25">
        <w:rPr>
          <w:sz w:val="24"/>
          <w:szCs w:val="24"/>
        </w:rPr>
        <w:t xml:space="preserve"> immer schon </w:t>
      </w:r>
      <w:r w:rsidR="00A86858" w:rsidRPr="00C74A25">
        <w:rPr>
          <w:sz w:val="24"/>
          <w:szCs w:val="24"/>
        </w:rPr>
        <w:t xml:space="preserve">bundesrepublikanische </w:t>
      </w:r>
      <w:r w:rsidR="00175AFB" w:rsidRPr="00C74A25">
        <w:rPr>
          <w:sz w:val="24"/>
          <w:szCs w:val="24"/>
        </w:rPr>
        <w:t>Raison d'Être</w:t>
      </w:r>
      <w:r w:rsidR="0074374C" w:rsidRPr="00C74A25">
        <w:rPr>
          <w:sz w:val="24"/>
          <w:szCs w:val="24"/>
        </w:rPr>
        <w:t xml:space="preserve"> gewesen</w:t>
      </w:r>
      <w:r w:rsidR="00B17940" w:rsidRPr="00C74A25">
        <w:rPr>
          <w:sz w:val="24"/>
          <w:szCs w:val="24"/>
        </w:rPr>
        <w:t>.</w:t>
      </w:r>
    </w:p>
    <w:p w14:paraId="4951547B" w14:textId="77777777" w:rsidR="00175AFB" w:rsidRPr="00C74A25" w:rsidRDefault="00175AFB" w:rsidP="003A1B1A">
      <w:pPr>
        <w:spacing w:line="360" w:lineRule="auto"/>
        <w:jc w:val="both"/>
        <w:rPr>
          <w:sz w:val="24"/>
          <w:szCs w:val="24"/>
        </w:rPr>
      </w:pPr>
    </w:p>
    <w:p w14:paraId="5022C5A1" w14:textId="77777777" w:rsidR="00175AFB" w:rsidRPr="00C74A25" w:rsidRDefault="00A442BD" w:rsidP="003A1B1A">
      <w:pPr>
        <w:spacing w:line="360" w:lineRule="auto"/>
        <w:jc w:val="both"/>
        <w:rPr>
          <w:b/>
          <w:sz w:val="24"/>
          <w:szCs w:val="24"/>
        </w:rPr>
      </w:pPr>
      <w:r w:rsidRPr="00C74A25">
        <w:rPr>
          <w:b/>
          <w:sz w:val="24"/>
          <w:szCs w:val="24"/>
        </w:rPr>
        <w:t>NS-Gedenkstätten als gallisches Dorf?</w:t>
      </w:r>
    </w:p>
    <w:p w14:paraId="61048E3F" w14:textId="6B060AAA" w:rsidR="00A44BBD" w:rsidRPr="00C74A25" w:rsidRDefault="00296BDA" w:rsidP="009C37EE">
      <w:pPr>
        <w:spacing w:line="360" w:lineRule="auto"/>
        <w:jc w:val="both"/>
        <w:rPr>
          <w:sz w:val="24"/>
          <w:szCs w:val="24"/>
        </w:rPr>
      </w:pPr>
      <w:r w:rsidRPr="00C74A25">
        <w:rPr>
          <w:sz w:val="24"/>
          <w:szCs w:val="24"/>
        </w:rPr>
        <w:t xml:space="preserve">Ich will hier </w:t>
      </w:r>
      <w:r w:rsidR="00C81092" w:rsidRPr="00C74A25">
        <w:rPr>
          <w:sz w:val="24"/>
          <w:szCs w:val="24"/>
        </w:rPr>
        <w:t xml:space="preserve">weder </w:t>
      </w:r>
      <w:r w:rsidR="000C49EF" w:rsidRPr="00C74A25">
        <w:rPr>
          <w:sz w:val="24"/>
          <w:szCs w:val="24"/>
        </w:rPr>
        <w:t>bundesrepublikanische</w:t>
      </w:r>
      <w:r w:rsidR="00C81092" w:rsidRPr="00C74A25">
        <w:rPr>
          <w:sz w:val="24"/>
          <w:szCs w:val="24"/>
        </w:rPr>
        <w:t xml:space="preserve"> Errungenschaften in Sachen Rechtsstaatlichkeit und Demokratie in Frage stellen noch d</w:t>
      </w:r>
      <w:r w:rsidR="00175AFB" w:rsidRPr="00C74A25">
        <w:rPr>
          <w:sz w:val="24"/>
          <w:szCs w:val="24"/>
        </w:rPr>
        <w:t>ie Notwendigkeit eines öffentlichen Gedächtnisses an die DDR bestreiten</w:t>
      </w:r>
      <w:r w:rsidR="00C81092" w:rsidRPr="00C74A25">
        <w:rPr>
          <w:sz w:val="24"/>
          <w:szCs w:val="24"/>
        </w:rPr>
        <w:t xml:space="preserve"> – wobei ich allerdings meine, dass auch dieses nicht zum Zweck der G</w:t>
      </w:r>
      <w:r w:rsidR="00C81092" w:rsidRPr="00C74A25">
        <w:rPr>
          <w:sz w:val="24"/>
          <w:szCs w:val="24"/>
        </w:rPr>
        <w:t>e</w:t>
      </w:r>
      <w:r w:rsidR="00C81092" w:rsidRPr="00C74A25">
        <w:rPr>
          <w:sz w:val="24"/>
          <w:szCs w:val="24"/>
        </w:rPr>
        <w:t>genwartsaffirmation</w:t>
      </w:r>
      <w:r w:rsidR="00A44BBD" w:rsidRPr="00C74A25">
        <w:rPr>
          <w:sz w:val="24"/>
          <w:szCs w:val="24"/>
        </w:rPr>
        <w:t xml:space="preserve"> dienen sollte. </w:t>
      </w:r>
      <w:r w:rsidR="00AB0900" w:rsidRPr="00C74A25">
        <w:rPr>
          <w:sz w:val="24"/>
          <w:szCs w:val="24"/>
        </w:rPr>
        <w:t>Vielmehr geht es mir darum,</w:t>
      </w:r>
      <w:r w:rsidR="00646F85" w:rsidRPr="00C74A25">
        <w:rPr>
          <w:sz w:val="24"/>
          <w:szCs w:val="24"/>
        </w:rPr>
        <w:t xml:space="preserve"> </w:t>
      </w:r>
      <w:r w:rsidR="00A44BBD" w:rsidRPr="00C74A25">
        <w:rPr>
          <w:sz w:val="24"/>
          <w:szCs w:val="24"/>
        </w:rPr>
        <w:t xml:space="preserve">noch einmal nachdrücklich </w:t>
      </w:r>
      <w:r w:rsidR="00DB7776" w:rsidRPr="00C74A25">
        <w:rPr>
          <w:sz w:val="24"/>
          <w:szCs w:val="24"/>
        </w:rPr>
        <w:t>vor Augen zu führen,</w:t>
      </w:r>
      <w:r w:rsidR="00AB0900" w:rsidRPr="00C74A25">
        <w:rPr>
          <w:sz w:val="24"/>
          <w:szCs w:val="24"/>
        </w:rPr>
        <w:t xml:space="preserve"> da</w:t>
      </w:r>
      <w:r w:rsidR="00A645EC" w:rsidRPr="00C74A25">
        <w:rPr>
          <w:sz w:val="24"/>
          <w:szCs w:val="24"/>
        </w:rPr>
        <w:t>ss NS-Gedenkstätten heute</w:t>
      </w:r>
      <w:r w:rsidR="00C81092" w:rsidRPr="00C74A25">
        <w:rPr>
          <w:sz w:val="24"/>
          <w:szCs w:val="24"/>
        </w:rPr>
        <w:t xml:space="preserve"> </w:t>
      </w:r>
      <w:r w:rsidR="00AB0900" w:rsidRPr="00C74A25">
        <w:rPr>
          <w:sz w:val="24"/>
          <w:szCs w:val="24"/>
        </w:rPr>
        <w:t>in eine</w:t>
      </w:r>
      <w:r w:rsidR="00A768FA" w:rsidRPr="00C74A25">
        <w:rPr>
          <w:sz w:val="24"/>
          <w:szCs w:val="24"/>
        </w:rPr>
        <w:t xml:space="preserve"> national-repräsentative</w:t>
      </w:r>
      <w:r w:rsidR="00AB0900" w:rsidRPr="00C74A25">
        <w:rPr>
          <w:sz w:val="24"/>
          <w:szCs w:val="24"/>
        </w:rPr>
        <w:t xml:space="preserve"> Gedäch</w:t>
      </w:r>
      <w:r w:rsidR="00AB0900" w:rsidRPr="00C74A25">
        <w:rPr>
          <w:sz w:val="24"/>
          <w:szCs w:val="24"/>
        </w:rPr>
        <w:t>t</w:t>
      </w:r>
      <w:r w:rsidR="00AB0900" w:rsidRPr="00C74A25">
        <w:rPr>
          <w:sz w:val="24"/>
          <w:szCs w:val="24"/>
        </w:rPr>
        <w:t xml:space="preserve">nislandschaft </w:t>
      </w:r>
      <w:r w:rsidR="00175AFB" w:rsidRPr="00C74A25">
        <w:rPr>
          <w:sz w:val="24"/>
          <w:szCs w:val="24"/>
        </w:rPr>
        <w:t xml:space="preserve">eingebunden sind, </w:t>
      </w:r>
      <w:r w:rsidR="00AB0900" w:rsidRPr="00C74A25">
        <w:rPr>
          <w:sz w:val="24"/>
          <w:szCs w:val="24"/>
        </w:rPr>
        <w:t xml:space="preserve">die </w:t>
      </w:r>
      <w:r w:rsidR="00D111A7" w:rsidRPr="00C74A25">
        <w:rPr>
          <w:sz w:val="24"/>
          <w:szCs w:val="24"/>
        </w:rPr>
        <w:t xml:space="preserve">historischen Sinn </w:t>
      </w:r>
      <w:r w:rsidR="00AB0900" w:rsidRPr="00C74A25">
        <w:rPr>
          <w:sz w:val="24"/>
          <w:szCs w:val="24"/>
        </w:rPr>
        <w:t xml:space="preserve">zunehmend entlang einer </w:t>
      </w:r>
      <w:r w:rsidR="00A44BBD" w:rsidRPr="00C74A25">
        <w:rPr>
          <w:sz w:val="24"/>
          <w:szCs w:val="24"/>
        </w:rPr>
        <w:t>einigerm</w:t>
      </w:r>
      <w:r w:rsidR="00A44BBD" w:rsidRPr="00C74A25">
        <w:rPr>
          <w:sz w:val="24"/>
          <w:szCs w:val="24"/>
        </w:rPr>
        <w:t>a</w:t>
      </w:r>
      <w:r w:rsidR="00A44BBD" w:rsidRPr="00C74A25">
        <w:rPr>
          <w:sz w:val="24"/>
          <w:szCs w:val="24"/>
        </w:rPr>
        <w:t xml:space="preserve">ßen </w:t>
      </w:r>
      <w:r w:rsidR="00AB0900" w:rsidRPr="00C74A25">
        <w:rPr>
          <w:sz w:val="24"/>
          <w:szCs w:val="24"/>
        </w:rPr>
        <w:t>unterkomplexen Dichotomie von ‚Demokratie‘ und ‚Diktatur‘ organisiert</w:t>
      </w:r>
      <w:r w:rsidR="00A44BBD" w:rsidRPr="00C74A25">
        <w:rPr>
          <w:sz w:val="24"/>
          <w:szCs w:val="24"/>
        </w:rPr>
        <w:t>, wobei deu</w:t>
      </w:r>
      <w:r w:rsidR="00A44BBD" w:rsidRPr="00C74A25">
        <w:rPr>
          <w:sz w:val="24"/>
          <w:szCs w:val="24"/>
        </w:rPr>
        <w:t>t</w:t>
      </w:r>
      <w:r w:rsidR="00A44BBD" w:rsidRPr="00C74A25">
        <w:rPr>
          <w:sz w:val="24"/>
          <w:szCs w:val="24"/>
        </w:rPr>
        <w:t>sche Geschichte mehr und mehr auf die ‚Berliner Republik‘</w:t>
      </w:r>
      <w:r w:rsidR="0074374C" w:rsidRPr="00C74A25">
        <w:rPr>
          <w:sz w:val="24"/>
          <w:szCs w:val="24"/>
        </w:rPr>
        <w:t xml:space="preserve"> als Happy End orientiert wird.</w:t>
      </w:r>
    </w:p>
    <w:p w14:paraId="06D20226" w14:textId="0D1E45CC" w:rsidR="00C81092" w:rsidRPr="00C74A25" w:rsidRDefault="00BE127B" w:rsidP="009C37EE">
      <w:pPr>
        <w:spacing w:line="360" w:lineRule="auto"/>
        <w:jc w:val="both"/>
        <w:rPr>
          <w:sz w:val="24"/>
          <w:szCs w:val="24"/>
        </w:rPr>
      </w:pPr>
      <w:r w:rsidRPr="00C74A25">
        <w:rPr>
          <w:sz w:val="24"/>
          <w:szCs w:val="24"/>
        </w:rPr>
        <w:t>Ohne</w:t>
      </w:r>
      <w:r w:rsidR="00D111A7" w:rsidRPr="00C74A25">
        <w:rPr>
          <w:sz w:val="24"/>
          <w:szCs w:val="24"/>
        </w:rPr>
        <w:t xml:space="preserve">, dass das </w:t>
      </w:r>
      <w:r w:rsidR="00A44BBD" w:rsidRPr="00C74A25">
        <w:rPr>
          <w:sz w:val="24"/>
          <w:szCs w:val="24"/>
        </w:rPr>
        <w:t xml:space="preserve">noch </w:t>
      </w:r>
      <w:r w:rsidR="00D111A7" w:rsidRPr="00C74A25">
        <w:rPr>
          <w:sz w:val="24"/>
          <w:szCs w:val="24"/>
        </w:rPr>
        <w:t xml:space="preserve">auf </w:t>
      </w:r>
      <w:r w:rsidRPr="00C74A25">
        <w:rPr>
          <w:sz w:val="24"/>
          <w:szCs w:val="24"/>
        </w:rPr>
        <w:t xml:space="preserve">nennenswerte Kritik </w:t>
      </w:r>
      <w:r w:rsidR="00D111A7" w:rsidRPr="00C74A25">
        <w:rPr>
          <w:sz w:val="24"/>
          <w:szCs w:val="24"/>
        </w:rPr>
        <w:t xml:space="preserve">gestoßen wäre, </w:t>
      </w:r>
      <w:r w:rsidRPr="00C74A25">
        <w:rPr>
          <w:sz w:val="24"/>
          <w:szCs w:val="24"/>
        </w:rPr>
        <w:t xml:space="preserve">wurde </w:t>
      </w:r>
      <w:r w:rsidR="00C81092" w:rsidRPr="00C74A25">
        <w:rPr>
          <w:sz w:val="24"/>
          <w:szCs w:val="24"/>
        </w:rPr>
        <w:t xml:space="preserve">2008 ein </w:t>
      </w:r>
      <w:r w:rsidR="00AB0900" w:rsidRPr="00C74A25">
        <w:rPr>
          <w:sz w:val="24"/>
          <w:szCs w:val="24"/>
        </w:rPr>
        <w:t>Nationale</w:t>
      </w:r>
      <w:r w:rsidR="00C81092" w:rsidRPr="00C74A25">
        <w:rPr>
          <w:sz w:val="24"/>
          <w:szCs w:val="24"/>
        </w:rPr>
        <w:t>s</w:t>
      </w:r>
      <w:r w:rsidR="00AB0900" w:rsidRPr="00C74A25">
        <w:rPr>
          <w:sz w:val="24"/>
          <w:szCs w:val="24"/>
        </w:rPr>
        <w:t xml:space="preserve"> Freiheits- und Einheitsdenkmal </w:t>
      </w:r>
      <w:r w:rsidR="00646F85" w:rsidRPr="00C74A25">
        <w:rPr>
          <w:sz w:val="24"/>
          <w:szCs w:val="24"/>
        </w:rPr>
        <w:t>in</w:t>
      </w:r>
      <w:r w:rsidR="00AB0900" w:rsidRPr="00C74A25">
        <w:rPr>
          <w:sz w:val="24"/>
          <w:szCs w:val="24"/>
        </w:rPr>
        <w:t xml:space="preserve"> die Gedenkstättenkonzeption </w:t>
      </w:r>
      <w:r w:rsidR="00646F85" w:rsidRPr="00C74A25">
        <w:rPr>
          <w:sz w:val="24"/>
          <w:szCs w:val="24"/>
        </w:rPr>
        <w:t xml:space="preserve">(!) </w:t>
      </w:r>
      <w:r w:rsidR="00AB0900" w:rsidRPr="00C74A25">
        <w:rPr>
          <w:sz w:val="24"/>
          <w:szCs w:val="24"/>
        </w:rPr>
        <w:t xml:space="preserve">aufgenommen. </w:t>
      </w:r>
      <w:r w:rsidRPr="00C74A25">
        <w:rPr>
          <w:sz w:val="24"/>
          <w:szCs w:val="24"/>
        </w:rPr>
        <w:t xml:space="preserve">Inmitten der Hauptstadt und unweit </w:t>
      </w:r>
      <w:r w:rsidR="00C81092" w:rsidRPr="00C74A25">
        <w:rPr>
          <w:sz w:val="24"/>
          <w:szCs w:val="24"/>
        </w:rPr>
        <w:t xml:space="preserve">des Holocaust-Mahnmals soll es </w:t>
      </w:r>
      <w:r w:rsidRPr="00C74A25">
        <w:rPr>
          <w:sz w:val="24"/>
          <w:szCs w:val="24"/>
        </w:rPr>
        <w:t>a</w:t>
      </w:r>
      <w:r w:rsidR="00AB0900" w:rsidRPr="00C74A25">
        <w:rPr>
          <w:sz w:val="24"/>
          <w:szCs w:val="24"/>
        </w:rPr>
        <w:t xml:space="preserve">ls „Ort der Erinnerung an die positiven Ereignisse der jüngeren deutschen Geschichte“ </w:t>
      </w:r>
      <w:r w:rsidR="00D111A7" w:rsidRPr="00C74A25">
        <w:rPr>
          <w:sz w:val="24"/>
          <w:szCs w:val="24"/>
        </w:rPr>
        <w:t>fungieren. Dabei soll es n</w:t>
      </w:r>
      <w:r w:rsidR="00AB0900" w:rsidRPr="00C74A25">
        <w:rPr>
          <w:sz w:val="24"/>
          <w:szCs w:val="24"/>
        </w:rPr>
        <w:t xml:space="preserve">icht nur </w:t>
      </w:r>
      <w:r w:rsidR="00DB7776" w:rsidRPr="00C74A25">
        <w:rPr>
          <w:sz w:val="24"/>
          <w:szCs w:val="24"/>
        </w:rPr>
        <w:t>a</w:t>
      </w:r>
      <w:r w:rsidR="00A44BBD" w:rsidRPr="00C74A25">
        <w:rPr>
          <w:sz w:val="24"/>
          <w:szCs w:val="24"/>
        </w:rPr>
        <w:t>uf</w:t>
      </w:r>
      <w:r w:rsidR="00DB7776" w:rsidRPr="00C74A25">
        <w:rPr>
          <w:sz w:val="24"/>
          <w:szCs w:val="24"/>
        </w:rPr>
        <w:t xml:space="preserve"> </w:t>
      </w:r>
      <w:r w:rsidR="00646F85" w:rsidRPr="00C74A25">
        <w:rPr>
          <w:sz w:val="24"/>
          <w:szCs w:val="24"/>
        </w:rPr>
        <w:t xml:space="preserve">1989/90 </w:t>
      </w:r>
      <w:r w:rsidR="00A44BBD" w:rsidRPr="00C74A25">
        <w:rPr>
          <w:sz w:val="24"/>
          <w:szCs w:val="24"/>
        </w:rPr>
        <w:t xml:space="preserve">verweisen, </w:t>
      </w:r>
      <w:r w:rsidR="00646F85" w:rsidRPr="00C74A25">
        <w:rPr>
          <w:sz w:val="24"/>
          <w:szCs w:val="24"/>
        </w:rPr>
        <w:t>son</w:t>
      </w:r>
      <w:r w:rsidR="00AB0900" w:rsidRPr="00C74A25">
        <w:rPr>
          <w:sz w:val="24"/>
          <w:szCs w:val="24"/>
        </w:rPr>
        <w:t xml:space="preserve">dern </w:t>
      </w:r>
      <w:r w:rsidR="00D111A7" w:rsidRPr="00C74A25">
        <w:rPr>
          <w:sz w:val="24"/>
          <w:szCs w:val="24"/>
        </w:rPr>
        <w:t xml:space="preserve">auch </w:t>
      </w:r>
      <w:r w:rsidR="00AB0900" w:rsidRPr="00C74A25">
        <w:rPr>
          <w:sz w:val="24"/>
          <w:szCs w:val="24"/>
        </w:rPr>
        <w:t>„die freiheitlichen Bewegungen und die Einheitsb</w:t>
      </w:r>
      <w:r w:rsidR="00AB0900" w:rsidRPr="00C74A25">
        <w:rPr>
          <w:sz w:val="24"/>
          <w:szCs w:val="24"/>
        </w:rPr>
        <w:t>e</w:t>
      </w:r>
      <w:r w:rsidR="00AB0900" w:rsidRPr="00C74A25">
        <w:rPr>
          <w:sz w:val="24"/>
          <w:szCs w:val="24"/>
        </w:rPr>
        <w:t>strebungen der vergangenen Jahrhunderte</w:t>
      </w:r>
      <w:r w:rsidR="00A44BBD" w:rsidRPr="00C74A25">
        <w:rPr>
          <w:sz w:val="24"/>
          <w:szCs w:val="24"/>
        </w:rPr>
        <w:t xml:space="preserve"> würdigen</w:t>
      </w:r>
      <w:r w:rsidR="00AB0900" w:rsidRPr="00C74A25">
        <w:rPr>
          <w:sz w:val="24"/>
          <w:szCs w:val="24"/>
        </w:rPr>
        <w:t>“</w:t>
      </w:r>
      <w:r w:rsidR="00D111A7" w:rsidRPr="00C74A25">
        <w:rPr>
          <w:sz w:val="24"/>
          <w:szCs w:val="24"/>
        </w:rPr>
        <w:t>.</w:t>
      </w:r>
      <w:r w:rsidR="00AB0900" w:rsidRPr="00C74A25">
        <w:rPr>
          <w:sz w:val="24"/>
          <w:szCs w:val="24"/>
        </w:rPr>
        <w:t xml:space="preserve"> </w:t>
      </w:r>
      <w:r w:rsidR="00D111A7" w:rsidRPr="00C74A25">
        <w:rPr>
          <w:sz w:val="24"/>
          <w:szCs w:val="24"/>
        </w:rPr>
        <w:t>Deutsche Geschichte als jahrhunde</w:t>
      </w:r>
      <w:r w:rsidR="00D111A7" w:rsidRPr="00C74A25">
        <w:rPr>
          <w:sz w:val="24"/>
          <w:szCs w:val="24"/>
        </w:rPr>
        <w:t>r</w:t>
      </w:r>
      <w:r w:rsidR="00D111A7" w:rsidRPr="00C74A25">
        <w:rPr>
          <w:sz w:val="24"/>
          <w:szCs w:val="24"/>
        </w:rPr>
        <w:t xml:space="preserve">telanges, zu guter Letzt </w:t>
      </w:r>
      <w:r w:rsidR="00A44BBD" w:rsidRPr="00C74A25">
        <w:rPr>
          <w:sz w:val="24"/>
          <w:szCs w:val="24"/>
        </w:rPr>
        <w:t>erfolgreiches</w:t>
      </w:r>
      <w:r w:rsidR="00D111A7" w:rsidRPr="00C74A25">
        <w:rPr>
          <w:sz w:val="24"/>
          <w:szCs w:val="24"/>
        </w:rPr>
        <w:t xml:space="preserve"> Ringen um Freiheit und Einheit, mit zwei unglücklichen </w:t>
      </w:r>
      <w:r w:rsidR="00D111A7" w:rsidRPr="00C74A25">
        <w:rPr>
          <w:sz w:val="24"/>
          <w:szCs w:val="24"/>
        </w:rPr>
        <w:lastRenderedPageBreak/>
        <w:t xml:space="preserve">Ausrutschern ins Totalitäre? </w:t>
      </w:r>
      <w:r w:rsidR="00076736" w:rsidRPr="00C74A25">
        <w:rPr>
          <w:sz w:val="24"/>
          <w:szCs w:val="24"/>
        </w:rPr>
        <w:t xml:space="preserve">Die Initiatoren dieses Denkmals haben jahrelang für ihr Projekt gekämpft. Wer ihren </w:t>
      </w:r>
      <w:r w:rsidR="00A44BBD" w:rsidRPr="00C74A25">
        <w:rPr>
          <w:sz w:val="24"/>
          <w:szCs w:val="24"/>
        </w:rPr>
        <w:t xml:space="preserve">engagierten </w:t>
      </w:r>
      <w:r w:rsidR="00646F85" w:rsidRPr="00C74A25">
        <w:rPr>
          <w:sz w:val="24"/>
          <w:szCs w:val="24"/>
        </w:rPr>
        <w:t xml:space="preserve">Diskurs </w:t>
      </w:r>
      <w:r w:rsidR="00DB7776" w:rsidRPr="00C74A25">
        <w:rPr>
          <w:sz w:val="24"/>
          <w:szCs w:val="24"/>
        </w:rPr>
        <w:t xml:space="preserve">kennt, weiß, dass </w:t>
      </w:r>
      <w:r w:rsidR="00D111A7" w:rsidRPr="00C74A25">
        <w:rPr>
          <w:sz w:val="24"/>
          <w:szCs w:val="24"/>
        </w:rPr>
        <w:t xml:space="preserve">es darin </w:t>
      </w:r>
      <w:r w:rsidR="00076736" w:rsidRPr="00C74A25">
        <w:rPr>
          <w:sz w:val="24"/>
          <w:szCs w:val="24"/>
        </w:rPr>
        <w:t xml:space="preserve">ganz </w:t>
      </w:r>
      <w:r w:rsidRPr="00C74A25">
        <w:rPr>
          <w:sz w:val="24"/>
          <w:szCs w:val="24"/>
        </w:rPr>
        <w:t xml:space="preserve">explizit </w:t>
      </w:r>
      <w:r w:rsidR="00DB7776" w:rsidRPr="00C74A25">
        <w:rPr>
          <w:sz w:val="24"/>
          <w:szCs w:val="24"/>
        </w:rPr>
        <w:t xml:space="preserve">um </w:t>
      </w:r>
      <w:r w:rsidR="00A645EC" w:rsidRPr="00C74A25">
        <w:rPr>
          <w:sz w:val="24"/>
          <w:szCs w:val="24"/>
        </w:rPr>
        <w:t xml:space="preserve">eine </w:t>
      </w:r>
      <w:r w:rsidR="00646F85" w:rsidRPr="00C74A25">
        <w:rPr>
          <w:sz w:val="24"/>
          <w:szCs w:val="24"/>
        </w:rPr>
        <w:t xml:space="preserve">dialektische ‚Aufhebung‘ </w:t>
      </w:r>
      <w:r w:rsidR="00C81092" w:rsidRPr="00C74A25">
        <w:rPr>
          <w:sz w:val="24"/>
          <w:szCs w:val="24"/>
        </w:rPr>
        <w:t xml:space="preserve">negativer </w:t>
      </w:r>
      <w:r w:rsidR="00646F85" w:rsidRPr="00C74A25">
        <w:rPr>
          <w:sz w:val="24"/>
          <w:szCs w:val="24"/>
        </w:rPr>
        <w:t>deutscher Geschichte</w:t>
      </w:r>
      <w:r w:rsidR="00DB7776" w:rsidRPr="00C74A25">
        <w:rPr>
          <w:sz w:val="24"/>
          <w:szCs w:val="24"/>
        </w:rPr>
        <w:t xml:space="preserve"> </w:t>
      </w:r>
      <w:r w:rsidR="00C81092" w:rsidRPr="00C74A25">
        <w:rPr>
          <w:sz w:val="24"/>
          <w:szCs w:val="24"/>
        </w:rPr>
        <w:t>in</w:t>
      </w:r>
      <w:r w:rsidR="00D111A7" w:rsidRPr="00C74A25">
        <w:rPr>
          <w:sz w:val="24"/>
          <w:szCs w:val="24"/>
        </w:rPr>
        <w:t xml:space="preserve"> den Ereignissen von </w:t>
      </w:r>
      <w:r w:rsidR="00C81092" w:rsidRPr="00C74A25">
        <w:rPr>
          <w:sz w:val="24"/>
          <w:szCs w:val="24"/>
        </w:rPr>
        <w:t xml:space="preserve">1989/90 </w:t>
      </w:r>
      <w:r w:rsidR="00646F85" w:rsidRPr="00C74A25">
        <w:rPr>
          <w:sz w:val="24"/>
          <w:szCs w:val="24"/>
        </w:rPr>
        <w:t>g</w:t>
      </w:r>
      <w:r w:rsidR="00076736" w:rsidRPr="00C74A25">
        <w:rPr>
          <w:sz w:val="24"/>
          <w:szCs w:val="24"/>
        </w:rPr>
        <w:t>ing</w:t>
      </w:r>
      <w:r w:rsidR="00A44BBD" w:rsidRPr="00C74A25">
        <w:rPr>
          <w:sz w:val="24"/>
          <w:szCs w:val="24"/>
        </w:rPr>
        <w:t xml:space="preserve">, also um </w:t>
      </w:r>
      <w:r w:rsidR="0074374C" w:rsidRPr="00C74A25">
        <w:rPr>
          <w:sz w:val="24"/>
          <w:szCs w:val="24"/>
        </w:rPr>
        <w:t>nichts geringeres als d</w:t>
      </w:r>
      <w:r w:rsidR="00C81092" w:rsidRPr="00C74A25">
        <w:rPr>
          <w:sz w:val="24"/>
          <w:szCs w:val="24"/>
        </w:rPr>
        <w:t xml:space="preserve">as exakte Gegenteil </w:t>
      </w:r>
      <w:r w:rsidR="00A44BBD" w:rsidRPr="00C74A25">
        <w:rPr>
          <w:sz w:val="24"/>
          <w:szCs w:val="24"/>
        </w:rPr>
        <w:t>d</w:t>
      </w:r>
      <w:r w:rsidR="00C81092" w:rsidRPr="00C74A25">
        <w:rPr>
          <w:sz w:val="24"/>
          <w:szCs w:val="24"/>
        </w:rPr>
        <w:t>er Adornoschen ‚Heillosigkeit‘.</w:t>
      </w:r>
    </w:p>
    <w:p w14:paraId="41A91790" w14:textId="23124C93" w:rsidR="0000476E" w:rsidRPr="00C74A25" w:rsidRDefault="00076736" w:rsidP="009C37EE">
      <w:pPr>
        <w:spacing w:line="360" w:lineRule="auto"/>
        <w:jc w:val="both"/>
        <w:rPr>
          <w:sz w:val="24"/>
          <w:szCs w:val="24"/>
        </w:rPr>
      </w:pPr>
      <w:r w:rsidRPr="00C74A25">
        <w:rPr>
          <w:sz w:val="24"/>
          <w:szCs w:val="24"/>
        </w:rPr>
        <w:t>In Anbetracht dieser neuen alten Sehnsucht nach metaphysischer Heilung und konsensualer Identität, für das das Nationale Freiheits- und Einheitsdenkmal ja nur eines von vielen Sym</w:t>
      </w:r>
      <w:r w:rsidRPr="00C74A25">
        <w:rPr>
          <w:sz w:val="24"/>
          <w:szCs w:val="24"/>
        </w:rPr>
        <w:t>p</w:t>
      </w:r>
      <w:r w:rsidRPr="00C74A25">
        <w:rPr>
          <w:sz w:val="24"/>
          <w:szCs w:val="24"/>
        </w:rPr>
        <w:t xml:space="preserve">tomen ist, stellt sich die Frage, ob die Geschichte der bundesrepublikanischen NS-Gedenkstätten wirklich die ‚Erfolgsgeschichte‘ ist, als die sie immer wieder dargestellt wird. Oder vielmehr: was hier eigentlich unter ‚Erfolg‘ zu verstehen wäre. Natürlich ist </w:t>
      </w:r>
      <w:r w:rsidR="000526E0" w:rsidRPr="00C74A25">
        <w:rPr>
          <w:sz w:val="24"/>
          <w:szCs w:val="24"/>
        </w:rPr>
        <w:t>in den let</w:t>
      </w:r>
      <w:r w:rsidR="000526E0" w:rsidRPr="00C74A25">
        <w:rPr>
          <w:sz w:val="24"/>
          <w:szCs w:val="24"/>
        </w:rPr>
        <w:t>z</w:t>
      </w:r>
      <w:r w:rsidR="000526E0" w:rsidRPr="00C74A25">
        <w:rPr>
          <w:sz w:val="24"/>
          <w:szCs w:val="24"/>
        </w:rPr>
        <w:t xml:space="preserve">ten 25 Jahren </w:t>
      </w:r>
      <w:r w:rsidRPr="00C74A25">
        <w:rPr>
          <w:sz w:val="24"/>
          <w:szCs w:val="24"/>
        </w:rPr>
        <w:t xml:space="preserve">manches verhindert und </w:t>
      </w:r>
      <w:r w:rsidR="005B1CB9" w:rsidRPr="00C74A25">
        <w:rPr>
          <w:sz w:val="24"/>
          <w:szCs w:val="24"/>
        </w:rPr>
        <w:t xml:space="preserve">sehr </w:t>
      </w:r>
      <w:r w:rsidRPr="00C74A25">
        <w:rPr>
          <w:sz w:val="24"/>
          <w:szCs w:val="24"/>
        </w:rPr>
        <w:t>viel erreicht worden, an erster Stelle die Sich</w:t>
      </w:r>
      <w:r w:rsidRPr="00C74A25">
        <w:rPr>
          <w:sz w:val="24"/>
          <w:szCs w:val="24"/>
        </w:rPr>
        <w:t>e</w:t>
      </w:r>
      <w:r w:rsidRPr="00C74A25">
        <w:rPr>
          <w:sz w:val="24"/>
          <w:szCs w:val="24"/>
        </w:rPr>
        <w:t>rung und Stabilisierung historischer Tat- und Leidensorte als Orte des Gedenkens und krit</w:t>
      </w:r>
      <w:r w:rsidRPr="00C74A25">
        <w:rPr>
          <w:sz w:val="24"/>
          <w:szCs w:val="24"/>
        </w:rPr>
        <w:t>i</w:t>
      </w:r>
      <w:r w:rsidRPr="00C74A25">
        <w:rPr>
          <w:sz w:val="24"/>
          <w:szCs w:val="24"/>
        </w:rPr>
        <w:t>schen historischen Lernens, die ja auch vielen Überlebenden ein Anliegen war</w:t>
      </w:r>
      <w:r w:rsidR="00A768FA" w:rsidRPr="00C74A25">
        <w:rPr>
          <w:sz w:val="24"/>
          <w:szCs w:val="24"/>
        </w:rPr>
        <w:t xml:space="preserve"> und ist</w:t>
      </w:r>
      <w:r w:rsidRPr="00C74A25">
        <w:rPr>
          <w:sz w:val="24"/>
          <w:szCs w:val="24"/>
        </w:rPr>
        <w:t>.</w:t>
      </w:r>
      <w:r w:rsidR="0000476E" w:rsidRPr="00C74A25">
        <w:rPr>
          <w:sz w:val="24"/>
          <w:szCs w:val="24"/>
        </w:rPr>
        <w:t xml:space="preserve"> </w:t>
      </w:r>
      <w:r w:rsidRPr="00C74A25">
        <w:rPr>
          <w:sz w:val="24"/>
          <w:szCs w:val="24"/>
        </w:rPr>
        <w:t>Wä</w:t>
      </w:r>
      <w:r w:rsidRPr="00C74A25">
        <w:rPr>
          <w:sz w:val="24"/>
          <w:szCs w:val="24"/>
        </w:rPr>
        <w:t>h</w:t>
      </w:r>
      <w:r w:rsidRPr="00C74A25">
        <w:rPr>
          <w:sz w:val="24"/>
          <w:szCs w:val="24"/>
        </w:rPr>
        <w:t xml:space="preserve">rend aber die Akteure und Akteurinnen vor Ort auf </w:t>
      </w:r>
      <w:r w:rsidR="0000476E" w:rsidRPr="00C74A25">
        <w:rPr>
          <w:sz w:val="24"/>
          <w:szCs w:val="24"/>
        </w:rPr>
        <w:t xml:space="preserve">deren </w:t>
      </w:r>
      <w:r w:rsidRPr="00C74A25">
        <w:rPr>
          <w:sz w:val="24"/>
          <w:szCs w:val="24"/>
        </w:rPr>
        <w:t xml:space="preserve">immer </w:t>
      </w:r>
      <w:r w:rsidR="006702C8" w:rsidRPr="00C74A25">
        <w:rPr>
          <w:sz w:val="24"/>
          <w:szCs w:val="24"/>
        </w:rPr>
        <w:t>virtuosere</w:t>
      </w:r>
      <w:r w:rsidRPr="00C74A25">
        <w:rPr>
          <w:sz w:val="24"/>
          <w:szCs w:val="24"/>
        </w:rPr>
        <w:t xml:space="preserve"> Ausgestaltung fokussieren, verschiebt sich ringsum die gedächtnispolitische Tektonik</w:t>
      </w:r>
      <w:r w:rsidR="000C49EF" w:rsidRPr="00C74A25">
        <w:rPr>
          <w:sz w:val="24"/>
          <w:szCs w:val="24"/>
        </w:rPr>
        <w:t xml:space="preserve"> –</w:t>
      </w:r>
      <w:r w:rsidRPr="00C74A25">
        <w:rPr>
          <w:sz w:val="24"/>
          <w:szCs w:val="24"/>
        </w:rPr>
        <w:t xml:space="preserve"> und es wäre illus</w:t>
      </w:r>
      <w:r w:rsidRPr="00C74A25">
        <w:rPr>
          <w:sz w:val="24"/>
          <w:szCs w:val="24"/>
        </w:rPr>
        <w:t>o</w:t>
      </w:r>
      <w:r w:rsidRPr="00C74A25">
        <w:rPr>
          <w:sz w:val="24"/>
          <w:szCs w:val="24"/>
        </w:rPr>
        <w:t xml:space="preserve">risch, zu glauben, dass man </w:t>
      </w:r>
      <w:r w:rsidR="000526E0" w:rsidRPr="00C74A25">
        <w:rPr>
          <w:sz w:val="24"/>
          <w:szCs w:val="24"/>
        </w:rPr>
        <w:t xml:space="preserve">in </w:t>
      </w:r>
      <w:r w:rsidR="008C1752" w:rsidRPr="00C74A25">
        <w:rPr>
          <w:sz w:val="24"/>
          <w:szCs w:val="24"/>
        </w:rPr>
        <w:t>einem solchen A</w:t>
      </w:r>
      <w:r w:rsidR="006702C8" w:rsidRPr="00C74A25">
        <w:rPr>
          <w:sz w:val="24"/>
          <w:szCs w:val="24"/>
        </w:rPr>
        <w:t>mbiente</w:t>
      </w:r>
      <w:r w:rsidR="008C1752" w:rsidRPr="00C74A25">
        <w:rPr>
          <w:sz w:val="24"/>
          <w:szCs w:val="24"/>
        </w:rPr>
        <w:t xml:space="preserve"> bestehen kann, ohne davon </w:t>
      </w:r>
      <w:r w:rsidR="0000476E" w:rsidRPr="00C74A25">
        <w:rPr>
          <w:sz w:val="24"/>
          <w:szCs w:val="24"/>
        </w:rPr>
        <w:t>affiziert zu werden.</w:t>
      </w:r>
    </w:p>
    <w:p w14:paraId="0EF9CC27" w14:textId="187296FF" w:rsidR="00076736" w:rsidRPr="00C74A25" w:rsidRDefault="00076736" w:rsidP="009C37EE">
      <w:pPr>
        <w:spacing w:line="360" w:lineRule="auto"/>
        <w:jc w:val="both"/>
        <w:rPr>
          <w:sz w:val="24"/>
          <w:szCs w:val="24"/>
        </w:rPr>
      </w:pPr>
      <w:r w:rsidRPr="00C74A25">
        <w:rPr>
          <w:sz w:val="24"/>
          <w:szCs w:val="24"/>
        </w:rPr>
        <w:t>NS-Gedenkstätten können nicht als gallisches</w:t>
      </w:r>
      <w:r w:rsidR="0000476E" w:rsidRPr="00C74A25">
        <w:rPr>
          <w:sz w:val="24"/>
          <w:szCs w:val="24"/>
        </w:rPr>
        <w:t xml:space="preserve"> Dorf überleben. Wenn sie Orte eines wide</w:t>
      </w:r>
      <w:r w:rsidR="0000476E" w:rsidRPr="00C74A25">
        <w:rPr>
          <w:sz w:val="24"/>
          <w:szCs w:val="24"/>
        </w:rPr>
        <w:t>r</w:t>
      </w:r>
      <w:r w:rsidR="0000476E" w:rsidRPr="00C74A25">
        <w:rPr>
          <w:sz w:val="24"/>
          <w:szCs w:val="24"/>
        </w:rPr>
        <w:t xml:space="preserve">spenstigen Gedächtnisses bleiben wollen, das auch gegenwärtige Verhältnisse immer wieder gegen den Strich bürstet und fragend bricht, stehen sie vor der Herausforderung, ein solches Gedächtnis unter veränderten Bedingungen neu zu formulieren. Auch jenseits </w:t>
      </w:r>
      <w:r w:rsidRPr="00C74A25">
        <w:rPr>
          <w:sz w:val="24"/>
          <w:szCs w:val="24"/>
        </w:rPr>
        <w:t>finanz</w:t>
      </w:r>
      <w:r w:rsidR="006238F3" w:rsidRPr="00C74A25">
        <w:rPr>
          <w:sz w:val="24"/>
          <w:szCs w:val="24"/>
        </w:rPr>
        <w:t xml:space="preserve">ieller Verteilungskämpfe </w:t>
      </w:r>
      <w:r w:rsidR="0000476E" w:rsidRPr="00C74A25">
        <w:rPr>
          <w:sz w:val="24"/>
          <w:szCs w:val="24"/>
        </w:rPr>
        <w:t>müssen sie zu</w:t>
      </w:r>
      <w:r w:rsidR="006238F3" w:rsidRPr="00C74A25">
        <w:rPr>
          <w:sz w:val="24"/>
          <w:szCs w:val="24"/>
        </w:rPr>
        <w:t xml:space="preserve"> einem öffentlich vernehmbaren </w:t>
      </w:r>
      <w:r w:rsidRPr="00C74A25">
        <w:rPr>
          <w:sz w:val="24"/>
          <w:szCs w:val="24"/>
        </w:rPr>
        <w:t>ge</w:t>
      </w:r>
      <w:r w:rsidR="00A768FA" w:rsidRPr="00C74A25">
        <w:rPr>
          <w:sz w:val="24"/>
          <w:szCs w:val="24"/>
        </w:rPr>
        <w:t>sellschaftspolitischen</w:t>
      </w:r>
      <w:r w:rsidRPr="00C74A25">
        <w:rPr>
          <w:sz w:val="24"/>
          <w:szCs w:val="24"/>
        </w:rPr>
        <w:t xml:space="preserve"> Playe</w:t>
      </w:r>
      <w:r w:rsidR="006238F3" w:rsidRPr="00C74A25">
        <w:rPr>
          <w:sz w:val="24"/>
          <w:szCs w:val="24"/>
        </w:rPr>
        <w:t xml:space="preserve">r werden, </w:t>
      </w:r>
      <w:r w:rsidRPr="00C74A25">
        <w:rPr>
          <w:sz w:val="24"/>
          <w:szCs w:val="24"/>
        </w:rPr>
        <w:t>de</w:t>
      </w:r>
      <w:r w:rsidR="006238F3" w:rsidRPr="00C74A25">
        <w:rPr>
          <w:sz w:val="24"/>
          <w:szCs w:val="24"/>
        </w:rPr>
        <w:t xml:space="preserve">r </w:t>
      </w:r>
      <w:r w:rsidR="000C49EF" w:rsidRPr="00C74A25">
        <w:rPr>
          <w:sz w:val="24"/>
          <w:szCs w:val="24"/>
        </w:rPr>
        <w:t xml:space="preserve">offensiv </w:t>
      </w:r>
      <w:r w:rsidRPr="00C74A25">
        <w:rPr>
          <w:sz w:val="24"/>
          <w:szCs w:val="24"/>
        </w:rPr>
        <w:t xml:space="preserve">für </w:t>
      </w:r>
      <w:r w:rsidR="0000476E" w:rsidRPr="00C74A25">
        <w:rPr>
          <w:sz w:val="24"/>
          <w:szCs w:val="24"/>
        </w:rPr>
        <w:t xml:space="preserve">die </w:t>
      </w:r>
      <w:r w:rsidRPr="00C74A25">
        <w:rPr>
          <w:sz w:val="24"/>
          <w:szCs w:val="24"/>
        </w:rPr>
        <w:t xml:space="preserve">kritisch-reflexive </w:t>
      </w:r>
      <w:r w:rsidR="0000476E" w:rsidRPr="00C74A25">
        <w:rPr>
          <w:sz w:val="24"/>
          <w:szCs w:val="24"/>
        </w:rPr>
        <w:t xml:space="preserve">Geschichtskultur </w:t>
      </w:r>
      <w:r w:rsidRPr="00C74A25">
        <w:rPr>
          <w:sz w:val="24"/>
          <w:szCs w:val="24"/>
        </w:rPr>
        <w:t>eintritt, auf d</w:t>
      </w:r>
      <w:r w:rsidR="0000476E" w:rsidRPr="00C74A25">
        <w:rPr>
          <w:sz w:val="24"/>
          <w:szCs w:val="24"/>
        </w:rPr>
        <w:t>ie</w:t>
      </w:r>
      <w:r w:rsidRPr="00C74A25">
        <w:rPr>
          <w:sz w:val="24"/>
          <w:szCs w:val="24"/>
        </w:rPr>
        <w:t xml:space="preserve"> eine demokratische Gesellschaft angewiesen ist. </w:t>
      </w:r>
      <w:r w:rsidR="006238F3" w:rsidRPr="00C74A25">
        <w:rPr>
          <w:sz w:val="24"/>
          <w:szCs w:val="24"/>
        </w:rPr>
        <w:t>Nicht zuletzt a</w:t>
      </w:r>
      <w:r w:rsidRPr="00C74A25">
        <w:rPr>
          <w:sz w:val="24"/>
          <w:szCs w:val="24"/>
        </w:rPr>
        <w:t xml:space="preserve">ngesichts der Tatsache, dass ihnen mit den Überlebenden eine wichtige Lobby schwindet, sollten sie </w:t>
      </w:r>
      <w:r w:rsidR="006238F3" w:rsidRPr="00C74A25">
        <w:rPr>
          <w:sz w:val="24"/>
          <w:szCs w:val="24"/>
        </w:rPr>
        <w:t xml:space="preserve">dabei </w:t>
      </w:r>
      <w:r w:rsidR="000C49EF" w:rsidRPr="00C74A25">
        <w:rPr>
          <w:sz w:val="24"/>
          <w:szCs w:val="24"/>
        </w:rPr>
        <w:t xml:space="preserve">auch </w:t>
      </w:r>
      <w:r w:rsidR="006238F3" w:rsidRPr="00C74A25">
        <w:rPr>
          <w:sz w:val="24"/>
          <w:szCs w:val="24"/>
        </w:rPr>
        <w:t xml:space="preserve">die Diskussion und das Bündnis mit interessierten ‚Laien‘ im In- und Ausland suchen. Die mögen nicht alle Historiker und Historikerinnen sein und eigensinnige Motive haben. Aber es ist ja gerade </w:t>
      </w:r>
      <w:r w:rsidR="006702C8" w:rsidRPr="00C74A25">
        <w:rPr>
          <w:sz w:val="24"/>
          <w:szCs w:val="24"/>
        </w:rPr>
        <w:t>das</w:t>
      </w:r>
      <w:r w:rsidR="00E76311" w:rsidRPr="00C74A25">
        <w:rPr>
          <w:sz w:val="24"/>
          <w:szCs w:val="24"/>
        </w:rPr>
        <w:t xml:space="preserve"> mitunter auch</w:t>
      </w:r>
      <w:r w:rsidR="000C49EF" w:rsidRPr="00C74A25">
        <w:rPr>
          <w:sz w:val="24"/>
          <w:szCs w:val="24"/>
        </w:rPr>
        <w:t xml:space="preserve"> konflikthafte </w:t>
      </w:r>
      <w:r w:rsidR="00F31532" w:rsidRPr="00C74A25">
        <w:rPr>
          <w:sz w:val="24"/>
          <w:szCs w:val="24"/>
        </w:rPr>
        <w:t xml:space="preserve">Zusammentreffen </w:t>
      </w:r>
      <w:r w:rsidR="006238F3" w:rsidRPr="00C74A25">
        <w:rPr>
          <w:sz w:val="24"/>
          <w:szCs w:val="24"/>
        </w:rPr>
        <w:t>unterschiedliche</w:t>
      </w:r>
      <w:r w:rsidR="00F31532" w:rsidRPr="00C74A25">
        <w:rPr>
          <w:sz w:val="24"/>
          <w:szCs w:val="24"/>
        </w:rPr>
        <w:t>r</w:t>
      </w:r>
      <w:r w:rsidR="006238F3" w:rsidRPr="00C74A25">
        <w:rPr>
          <w:sz w:val="24"/>
          <w:szCs w:val="24"/>
        </w:rPr>
        <w:t xml:space="preserve"> Erfahrungs- un</w:t>
      </w:r>
      <w:r w:rsidR="00F31532" w:rsidRPr="00C74A25">
        <w:rPr>
          <w:sz w:val="24"/>
          <w:szCs w:val="24"/>
        </w:rPr>
        <w:t>d Erwa</w:t>
      </w:r>
      <w:r w:rsidR="00F31532" w:rsidRPr="00C74A25">
        <w:rPr>
          <w:sz w:val="24"/>
          <w:szCs w:val="24"/>
        </w:rPr>
        <w:t>r</w:t>
      </w:r>
      <w:r w:rsidR="00F31532" w:rsidRPr="00C74A25">
        <w:rPr>
          <w:sz w:val="24"/>
          <w:szCs w:val="24"/>
        </w:rPr>
        <w:t xml:space="preserve">tungshorizonte und </w:t>
      </w:r>
      <w:r w:rsidR="000C49EF" w:rsidRPr="00C74A25">
        <w:rPr>
          <w:sz w:val="24"/>
          <w:szCs w:val="24"/>
        </w:rPr>
        <w:t xml:space="preserve">kontroverser </w:t>
      </w:r>
      <w:r w:rsidR="006238F3" w:rsidRPr="00C74A25">
        <w:rPr>
          <w:sz w:val="24"/>
          <w:szCs w:val="24"/>
        </w:rPr>
        <w:t xml:space="preserve">Deutungsmuster, </w:t>
      </w:r>
      <w:r w:rsidR="00E806C2" w:rsidRPr="00C74A25">
        <w:rPr>
          <w:sz w:val="24"/>
          <w:szCs w:val="24"/>
        </w:rPr>
        <w:t xml:space="preserve">in dem Gedächtnis </w:t>
      </w:r>
      <w:r w:rsidR="006238F3" w:rsidRPr="00C74A25">
        <w:rPr>
          <w:sz w:val="24"/>
          <w:szCs w:val="24"/>
        </w:rPr>
        <w:t xml:space="preserve">lebendig </w:t>
      </w:r>
      <w:r w:rsidR="00E806C2" w:rsidRPr="00C74A25">
        <w:rPr>
          <w:sz w:val="24"/>
          <w:szCs w:val="24"/>
        </w:rPr>
        <w:t>bleibt</w:t>
      </w:r>
      <w:r w:rsidR="006238F3" w:rsidRPr="00C74A25">
        <w:rPr>
          <w:sz w:val="24"/>
          <w:szCs w:val="24"/>
        </w:rPr>
        <w:t>.</w:t>
      </w:r>
    </w:p>
    <w:p w14:paraId="2019A9AB" w14:textId="77777777" w:rsidR="006702C8" w:rsidRPr="00C74A25" w:rsidRDefault="006702C8" w:rsidP="009C37EE">
      <w:pPr>
        <w:spacing w:line="360" w:lineRule="auto"/>
        <w:jc w:val="both"/>
        <w:rPr>
          <w:sz w:val="24"/>
          <w:szCs w:val="24"/>
        </w:rPr>
      </w:pPr>
    </w:p>
    <w:p w14:paraId="69462978" w14:textId="0FA6EBC9" w:rsidR="006702C8" w:rsidRPr="00F414AC" w:rsidRDefault="006702C8" w:rsidP="00F414AC">
      <w:pPr>
        <w:jc w:val="both"/>
        <w:rPr>
          <w:sz w:val="20"/>
          <w:szCs w:val="20"/>
        </w:rPr>
      </w:pPr>
      <w:r w:rsidRPr="00C74A25">
        <w:rPr>
          <w:b/>
          <w:sz w:val="20"/>
          <w:szCs w:val="20"/>
        </w:rPr>
        <w:t>Cornelia Siebeck</w:t>
      </w:r>
      <w:r w:rsidRPr="00C74A25">
        <w:rPr>
          <w:sz w:val="20"/>
          <w:szCs w:val="20"/>
        </w:rPr>
        <w:t>, J</w:t>
      </w:r>
      <w:r w:rsidR="00D63C79" w:rsidRPr="00C74A25">
        <w:rPr>
          <w:sz w:val="20"/>
          <w:szCs w:val="20"/>
        </w:rPr>
        <w:t>g. 1975, ist Historikerin. F</w:t>
      </w:r>
      <w:r w:rsidRPr="00C74A25">
        <w:rPr>
          <w:sz w:val="20"/>
          <w:szCs w:val="20"/>
        </w:rPr>
        <w:t>orscht</w:t>
      </w:r>
      <w:r w:rsidR="00D63C79" w:rsidRPr="00C74A25">
        <w:rPr>
          <w:sz w:val="20"/>
          <w:szCs w:val="20"/>
        </w:rPr>
        <w:t xml:space="preserve"> und publiziert</w:t>
      </w:r>
      <w:r w:rsidRPr="00C74A25">
        <w:rPr>
          <w:sz w:val="20"/>
          <w:szCs w:val="20"/>
        </w:rPr>
        <w:t xml:space="preserve"> zu gedächtnispolitischen und -kulturellen Fragestellungen</w:t>
      </w:r>
      <w:r w:rsidR="00D63C79" w:rsidRPr="00C74A25">
        <w:rPr>
          <w:sz w:val="20"/>
          <w:szCs w:val="20"/>
        </w:rPr>
        <w:t xml:space="preserve">. Sie </w:t>
      </w:r>
      <w:r w:rsidRPr="00C74A25">
        <w:rPr>
          <w:sz w:val="20"/>
          <w:szCs w:val="20"/>
        </w:rPr>
        <w:t>lehrt an der Ruhr-Universität Bochum und der Humboldt-Universität Berlin.</w:t>
      </w:r>
      <w:r w:rsidRPr="00F414AC">
        <w:rPr>
          <w:sz w:val="20"/>
          <w:szCs w:val="20"/>
        </w:rPr>
        <w:t xml:space="preserve"> </w:t>
      </w:r>
    </w:p>
    <w:sectPr w:rsidR="006702C8" w:rsidRPr="00F414AC">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4EB89" w14:textId="77777777" w:rsidR="00ED6A38" w:rsidRDefault="00ED6A38" w:rsidP="00031921">
      <w:r>
        <w:separator/>
      </w:r>
    </w:p>
  </w:endnote>
  <w:endnote w:type="continuationSeparator" w:id="0">
    <w:p w14:paraId="66DF39D8" w14:textId="77777777" w:rsidR="00ED6A38" w:rsidRDefault="00ED6A38" w:rsidP="0003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AF8BF1" w14:textId="77777777" w:rsidR="00ED6A38" w:rsidRDefault="00ED6A38" w:rsidP="00031921">
      <w:r>
        <w:separator/>
      </w:r>
    </w:p>
  </w:footnote>
  <w:footnote w:type="continuationSeparator" w:id="0">
    <w:p w14:paraId="241F9638" w14:textId="77777777" w:rsidR="00ED6A38" w:rsidRDefault="00ED6A38" w:rsidP="00031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809356"/>
      <w:docPartObj>
        <w:docPartGallery w:val="Page Numbers (Top of Page)"/>
        <w:docPartUnique/>
      </w:docPartObj>
    </w:sdtPr>
    <w:sdtEndPr/>
    <w:sdtContent>
      <w:p w14:paraId="14E54331" w14:textId="77777777" w:rsidR="00031921" w:rsidRDefault="00031921">
        <w:pPr>
          <w:pStyle w:val="Kopfzeile"/>
          <w:jc w:val="right"/>
        </w:pPr>
        <w:r>
          <w:fldChar w:fldCharType="begin"/>
        </w:r>
        <w:r>
          <w:instrText>PAGE   \* MERGEFORMAT</w:instrText>
        </w:r>
        <w:r>
          <w:fldChar w:fldCharType="separate"/>
        </w:r>
        <w:r w:rsidR="00C74A25">
          <w:rPr>
            <w:noProof/>
          </w:rPr>
          <w:t>5</w:t>
        </w:r>
        <w:r>
          <w:fldChar w:fldCharType="end"/>
        </w:r>
      </w:p>
    </w:sdtContent>
  </w:sdt>
  <w:p w14:paraId="3A4F6832" w14:textId="77777777" w:rsidR="00031921" w:rsidRDefault="0003192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85A"/>
    <w:rsid w:val="0000476E"/>
    <w:rsid w:val="00011524"/>
    <w:rsid w:val="000307EB"/>
    <w:rsid w:val="00031921"/>
    <w:rsid w:val="000526E0"/>
    <w:rsid w:val="00070C5C"/>
    <w:rsid w:val="00076736"/>
    <w:rsid w:val="0008306D"/>
    <w:rsid w:val="000B3D82"/>
    <w:rsid w:val="000C49EF"/>
    <w:rsid w:val="000D3B5E"/>
    <w:rsid w:val="0010429C"/>
    <w:rsid w:val="0011785A"/>
    <w:rsid w:val="00136290"/>
    <w:rsid w:val="001435CD"/>
    <w:rsid w:val="001615DC"/>
    <w:rsid w:val="00174FA9"/>
    <w:rsid w:val="00175AFB"/>
    <w:rsid w:val="001D46E4"/>
    <w:rsid w:val="001E3513"/>
    <w:rsid w:val="001E59F3"/>
    <w:rsid w:val="00206B94"/>
    <w:rsid w:val="00275D33"/>
    <w:rsid w:val="00295471"/>
    <w:rsid w:val="00296BDA"/>
    <w:rsid w:val="002F08C9"/>
    <w:rsid w:val="002F3069"/>
    <w:rsid w:val="003007F4"/>
    <w:rsid w:val="0031429D"/>
    <w:rsid w:val="00317A7B"/>
    <w:rsid w:val="003872DC"/>
    <w:rsid w:val="003A1B1A"/>
    <w:rsid w:val="003A39AE"/>
    <w:rsid w:val="003C425A"/>
    <w:rsid w:val="003D789F"/>
    <w:rsid w:val="00421CA3"/>
    <w:rsid w:val="00436B1B"/>
    <w:rsid w:val="00460EE8"/>
    <w:rsid w:val="00463F65"/>
    <w:rsid w:val="0048640B"/>
    <w:rsid w:val="00491D0F"/>
    <w:rsid w:val="004C1530"/>
    <w:rsid w:val="004C505B"/>
    <w:rsid w:val="004D253E"/>
    <w:rsid w:val="005153A5"/>
    <w:rsid w:val="00520898"/>
    <w:rsid w:val="00571C74"/>
    <w:rsid w:val="00580F46"/>
    <w:rsid w:val="005B1CB9"/>
    <w:rsid w:val="005D5EB8"/>
    <w:rsid w:val="005E2F16"/>
    <w:rsid w:val="006238F3"/>
    <w:rsid w:val="00646F85"/>
    <w:rsid w:val="006702C8"/>
    <w:rsid w:val="00684735"/>
    <w:rsid w:val="006A190E"/>
    <w:rsid w:val="006D538B"/>
    <w:rsid w:val="006D5D3F"/>
    <w:rsid w:val="006E2150"/>
    <w:rsid w:val="00704490"/>
    <w:rsid w:val="007308C6"/>
    <w:rsid w:val="0074374C"/>
    <w:rsid w:val="0075489A"/>
    <w:rsid w:val="0077407C"/>
    <w:rsid w:val="00781E3A"/>
    <w:rsid w:val="00792DE9"/>
    <w:rsid w:val="00795171"/>
    <w:rsid w:val="00796D1E"/>
    <w:rsid w:val="007D0173"/>
    <w:rsid w:val="007E1D5C"/>
    <w:rsid w:val="007F1130"/>
    <w:rsid w:val="008301FF"/>
    <w:rsid w:val="008353C3"/>
    <w:rsid w:val="00842B02"/>
    <w:rsid w:val="00852E8C"/>
    <w:rsid w:val="00887A5E"/>
    <w:rsid w:val="008A19A3"/>
    <w:rsid w:val="008A1A6D"/>
    <w:rsid w:val="008C0FEC"/>
    <w:rsid w:val="008C1752"/>
    <w:rsid w:val="009060E0"/>
    <w:rsid w:val="009137F8"/>
    <w:rsid w:val="00933DC3"/>
    <w:rsid w:val="00943C9E"/>
    <w:rsid w:val="009713E2"/>
    <w:rsid w:val="009B7868"/>
    <w:rsid w:val="009C37EE"/>
    <w:rsid w:val="009E0553"/>
    <w:rsid w:val="009F6440"/>
    <w:rsid w:val="00A06A37"/>
    <w:rsid w:val="00A12BC5"/>
    <w:rsid w:val="00A442BD"/>
    <w:rsid w:val="00A44BBD"/>
    <w:rsid w:val="00A54436"/>
    <w:rsid w:val="00A645EC"/>
    <w:rsid w:val="00A71BB9"/>
    <w:rsid w:val="00A751CD"/>
    <w:rsid w:val="00A768FA"/>
    <w:rsid w:val="00A86858"/>
    <w:rsid w:val="00AA50E4"/>
    <w:rsid w:val="00AB0900"/>
    <w:rsid w:val="00AC280F"/>
    <w:rsid w:val="00AC4722"/>
    <w:rsid w:val="00AF052E"/>
    <w:rsid w:val="00B02E2B"/>
    <w:rsid w:val="00B17940"/>
    <w:rsid w:val="00B25352"/>
    <w:rsid w:val="00B36C02"/>
    <w:rsid w:val="00B4487C"/>
    <w:rsid w:val="00B47134"/>
    <w:rsid w:val="00B62C44"/>
    <w:rsid w:val="00B946DC"/>
    <w:rsid w:val="00BC1961"/>
    <w:rsid w:val="00BC2030"/>
    <w:rsid w:val="00BD7C03"/>
    <w:rsid w:val="00BE127B"/>
    <w:rsid w:val="00BE6A4C"/>
    <w:rsid w:val="00BF03D9"/>
    <w:rsid w:val="00BF158A"/>
    <w:rsid w:val="00C25090"/>
    <w:rsid w:val="00C34C01"/>
    <w:rsid w:val="00C673F1"/>
    <w:rsid w:val="00C74A25"/>
    <w:rsid w:val="00C81092"/>
    <w:rsid w:val="00C96A9A"/>
    <w:rsid w:val="00CB3D69"/>
    <w:rsid w:val="00CC5F8D"/>
    <w:rsid w:val="00D111A7"/>
    <w:rsid w:val="00D224A3"/>
    <w:rsid w:val="00D63C79"/>
    <w:rsid w:val="00D82335"/>
    <w:rsid w:val="00D8316D"/>
    <w:rsid w:val="00DB7776"/>
    <w:rsid w:val="00E02975"/>
    <w:rsid w:val="00E76311"/>
    <w:rsid w:val="00E806C2"/>
    <w:rsid w:val="00ED06FF"/>
    <w:rsid w:val="00ED6A38"/>
    <w:rsid w:val="00EF24D2"/>
    <w:rsid w:val="00F05E17"/>
    <w:rsid w:val="00F260AD"/>
    <w:rsid w:val="00F31532"/>
    <w:rsid w:val="00F414AC"/>
    <w:rsid w:val="00F51217"/>
    <w:rsid w:val="00F7681C"/>
    <w:rsid w:val="00FA7C23"/>
    <w:rsid w:val="00FC4842"/>
    <w:rsid w:val="00FE03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09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31921"/>
    <w:pPr>
      <w:tabs>
        <w:tab w:val="center" w:pos="4536"/>
        <w:tab w:val="right" w:pos="9072"/>
      </w:tabs>
    </w:pPr>
  </w:style>
  <w:style w:type="character" w:customStyle="1" w:styleId="KopfzeileZchn">
    <w:name w:val="Kopfzeile Zchn"/>
    <w:basedOn w:val="Absatz-Standardschriftart"/>
    <w:link w:val="Kopfzeile"/>
    <w:uiPriority w:val="99"/>
    <w:rsid w:val="00031921"/>
  </w:style>
  <w:style w:type="paragraph" w:styleId="Fuzeile">
    <w:name w:val="footer"/>
    <w:basedOn w:val="Standard"/>
    <w:link w:val="FuzeileZchn"/>
    <w:uiPriority w:val="99"/>
    <w:unhideWhenUsed/>
    <w:rsid w:val="00031921"/>
    <w:pPr>
      <w:tabs>
        <w:tab w:val="center" w:pos="4536"/>
        <w:tab w:val="right" w:pos="9072"/>
      </w:tabs>
    </w:pPr>
  </w:style>
  <w:style w:type="character" w:customStyle="1" w:styleId="FuzeileZchn">
    <w:name w:val="Fußzeile Zchn"/>
    <w:basedOn w:val="Absatz-Standardschriftart"/>
    <w:link w:val="Fuzeile"/>
    <w:uiPriority w:val="99"/>
    <w:rsid w:val="00031921"/>
  </w:style>
  <w:style w:type="paragraph" w:styleId="Sprechblasentext">
    <w:name w:val="Balloon Text"/>
    <w:basedOn w:val="Standard"/>
    <w:link w:val="SprechblasentextZchn"/>
    <w:uiPriority w:val="99"/>
    <w:semiHidden/>
    <w:unhideWhenUsed/>
    <w:rsid w:val="00174FA9"/>
    <w:rPr>
      <w:rFonts w:ascii="Calibri" w:hAnsi="Calibri"/>
      <w:sz w:val="18"/>
      <w:szCs w:val="18"/>
    </w:rPr>
  </w:style>
  <w:style w:type="character" w:customStyle="1" w:styleId="SprechblasentextZchn">
    <w:name w:val="Sprechblasentext Zchn"/>
    <w:basedOn w:val="Absatz-Standardschriftart"/>
    <w:link w:val="Sprechblasentext"/>
    <w:uiPriority w:val="99"/>
    <w:semiHidden/>
    <w:rsid w:val="00174FA9"/>
    <w:rPr>
      <w:rFonts w:ascii="Calibri" w:hAnsi="Calibri"/>
      <w:sz w:val="18"/>
      <w:szCs w:val="18"/>
    </w:rPr>
  </w:style>
  <w:style w:type="character" w:styleId="Kommentarzeichen">
    <w:name w:val="annotation reference"/>
    <w:basedOn w:val="Absatz-Standardschriftart"/>
    <w:uiPriority w:val="99"/>
    <w:semiHidden/>
    <w:unhideWhenUsed/>
    <w:rsid w:val="00CC5F8D"/>
    <w:rPr>
      <w:sz w:val="16"/>
      <w:szCs w:val="16"/>
    </w:rPr>
  </w:style>
  <w:style w:type="paragraph" w:styleId="Kommentartext">
    <w:name w:val="annotation text"/>
    <w:basedOn w:val="Standard"/>
    <w:link w:val="KommentartextZchn"/>
    <w:uiPriority w:val="99"/>
    <w:semiHidden/>
    <w:unhideWhenUsed/>
    <w:rsid w:val="00CC5F8D"/>
    <w:rPr>
      <w:sz w:val="20"/>
      <w:szCs w:val="20"/>
    </w:rPr>
  </w:style>
  <w:style w:type="character" w:customStyle="1" w:styleId="KommentartextZchn">
    <w:name w:val="Kommentartext Zchn"/>
    <w:basedOn w:val="Absatz-Standardschriftart"/>
    <w:link w:val="Kommentartext"/>
    <w:uiPriority w:val="99"/>
    <w:semiHidden/>
    <w:rsid w:val="00CC5F8D"/>
    <w:rPr>
      <w:sz w:val="20"/>
      <w:szCs w:val="20"/>
    </w:rPr>
  </w:style>
  <w:style w:type="paragraph" w:styleId="Kommentarthema">
    <w:name w:val="annotation subject"/>
    <w:basedOn w:val="Kommentartext"/>
    <w:next w:val="Kommentartext"/>
    <w:link w:val="KommentarthemaZchn"/>
    <w:uiPriority w:val="99"/>
    <w:semiHidden/>
    <w:unhideWhenUsed/>
    <w:rsid w:val="00CC5F8D"/>
    <w:rPr>
      <w:b/>
      <w:bCs/>
    </w:rPr>
  </w:style>
  <w:style w:type="character" w:customStyle="1" w:styleId="KommentarthemaZchn">
    <w:name w:val="Kommentarthema Zchn"/>
    <w:basedOn w:val="KommentartextZchn"/>
    <w:link w:val="Kommentarthema"/>
    <w:uiPriority w:val="99"/>
    <w:semiHidden/>
    <w:rsid w:val="00CC5F8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31921"/>
    <w:pPr>
      <w:tabs>
        <w:tab w:val="center" w:pos="4536"/>
        <w:tab w:val="right" w:pos="9072"/>
      </w:tabs>
    </w:pPr>
  </w:style>
  <w:style w:type="character" w:customStyle="1" w:styleId="KopfzeileZchn">
    <w:name w:val="Kopfzeile Zchn"/>
    <w:basedOn w:val="Absatz-Standardschriftart"/>
    <w:link w:val="Kopfzeile"/>
    <w:uiPriority w:val="99"/>
    <w:rsid w:val="00031921"/>
  </w:style>
  <w:style w:type="paragraph" w:styleId="Fuzeile">
    <w:name w:val="footer"/>
    <w:basedOn w:val="Standard"/>
    <w:link w:val="FuzeileZchn"/>
    <w:uiPriority w:val="99"/>
    <w:unhideWhenUsed/>
    <w:rsid w:val="00031921"/>
    <w:pPr>
      <w:tabs>
        <w:tab w:val="center" w:pos="4536"/>
        <w:tab w:val="right" w:pos="9072"/>
      </w:tabs>
    </w:pPr>
  </w:style>
  <w:style w:type="character" w:customStyle="1" w:styleId="FuzeileZchn">
    <w:name w:val="Fußzeile Zchn"/>
    <w:basedOn w:val="Absatz-Standardschriftart"/>
    <w:link w:val="Fuzeile"/>
    <w:uiPriority w:val="99"/>
    <w:rsid w:val="00031921"/>
  </w:style>
  <w:style w:type="paragraph" w:styleId="Sprechblasentext">
    <w:name w:val="Balloon Text"/>
    <w:basedOn w:val="Standard"/>
    <w:link w:val="SprechblasentextZchn"/>
    <w:uiPriority w:val="99"/>
    <w:semiHidden/>
    <w:unhideWhenUsed/>
    <w:rsid w:val="00174FA9"/>
    <w:rPr>
      <w:rFonts w:ascii="Calibri" w:hAnsi="Calibri"/>
      <w:sz w:val="18"/>
      <w:szCs w:val="18"/>
    </w:rPr>
  </w:style>
  <w:style w:type="character" w:customStyle="1" w:styleId="SprechblasentextZchn">
    <w:name w:val="Sprechblasentext Zchn"/>
    <w:basedOn w:val="Absatz-Standardschriftart"/>
    <w:link w:val="Sprechblasentext"/>
    <w:uiPriority w:val="99"/>
    <w:semiHidden/>
    <w:rsid w:val="00174FA9"/>
    <w:rPr>
      <w:rFonts w:ascii="Calibri" w:hAnsi="Calibri"/>
      <w:sz w:val="18"/>
      <w:szCs w:val="18"/>
    </w:rPr>
  </w:style>
  <w:style w:type="character" w:styleId="Kommentarzeichen">
    <w:name w:val="annotation reference"/>
    <w:basedOn w:val="Absatz-Standardschriftart"/>
    <w:uiPriority w:val="99"/>
    <w:semiHidden/>
    <w:unhideWhenUsed/>
    <w:rsid w:val="00CC5F8D"/>
    <w:rPr>
      <w:sz w:val="16"/>
      <w:szCs w:val="16"/>
    </w:rPr>
  </w:style>
  <w:style w:type="paragraph" w:styleId="Kommentartext">
    <w:name w:val="annotation text"/>
    <w:basedOn w:val="Standard"/>
    <w:link w:val="KommentartextZchn"/>
    <w:uiPriority w:val="99"/>
    <w:semiHidden/>
    <w:unhideWhenUsed/>
    <w:rsid w:val="00CC5F8D"/>
    <w:rPr>
      <w:sz w:val="20"/>
      <w:szCs w:val="20"/>
    </w:rPr>
  </w:style>
  <w:style w:type="character" w:customStyle="1" w:styleId="KommentartextZchn">
    <w:name w:val="Kommentartext Zchn"/>
    <w:basedOn w:val="Absatz-Standardschriftart"/>
    <w:link w:val="Kommentartext"/>
    <w:uiPriority w:val="99"/>
    <w:semiHidden/>
    <w:rsid w:val="00CC5F8D"/>
    <w:rPr>
      <w:sz w:val="20"/>
      <w:szCs w:val="20"/>
    </w:rPr>
  </w:style>
  <w:style w:type="paragraph" w:styleId="Kommentarthema">
    <w:name w:val="annotation subject"/>
    <w:basedOn w:val="Kommentartext"/>
    <w:next w:val="Kommentartext"/>
    <w:link w:val="KommentarthemaZchn"/>
    <w:uiPriority w:val="99"/>
    <w:semiHidden/>
    <w:unhideWhenUsed/>
    <w:rsid w:val="00CC5F8D"/>
    <w:rPr>
      <w:b/>
      <w:bCs/>
    </w:rPr>
  </w:style>
  <w:style w:type="character" w:customStyle="1" w:styleId="KommentarthemaZchn">
    <w:name w:val="Kommentarthema Zchn"/>
    <w:basedOn w:val="KommentartextZchn"/>
    <w:link w:val="Kommentarthema"/>
    <w:uiPriority w:val="99"/>
    <w:semiHidden/>
    <w:rsid w:val="00CC5F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2850</Words>
  <Characters>17959</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Cornelia Siebeck</dc:creator>
  <cp:lastModifiedBy>FSJ</cp:lastModifiedBy>
  <cp:revision>2</cp:revision>
  <cp:lastPrinted>2015-02-19T10:17:00Z</cp:lastPrinted>
  <dcterms:created xsi:type="dcterms:W3CDTF">2015-04-02T09:47:00Z</dcterms:created>
  <dcterms:modified xsi:type="dcterms:W3CDTF">2015-04-02T09:47:00Z</dcterms:modified>
</cp:coreProperties>
</file>