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37E80" w14:textId="77777777" w:rsidR="0001774B" w:rsidRDefault="00416E87" w:rsidP="00423C6E">
      <w:pPr>
        <w:spacing w:after="0" w:line="280" w:lineRule="exact"/>
        <w:rPr>
          <w:sz w:val="23"/>
          <w:szCs w:val="23"/>
          <w:u w:val="single"/>
        </w:rPr>
      </w:pPr>
      <w:r w:rsidRPr="002F246C">
        <w:rPr>
          <w:sz w:val="23"/>
          <w:szCs w:val="23"/>
        </w:rPr>
        <w:br/>
      </w:r>
    </w:p>
    <w:p w14:paraId="4A09B701" w14:textId="0938CFD7" w:rsidR="00423C6E" w:rsidRPr="0001774B" w:rsidRDefault="00E51B0F" w:rsidP="00423C6E">
      <w:pPr>
        <w:spacing w:after="0" w:line="280" w:lineRule="exact"/>
        <w:rPr>
          <w:sz w:val="23"/>
          <w:szCs w:val="23"/>
          <w:u w:val="single"/>
        </w:rPr>
      </w:pPr>
      <w:r w:rsidRPr="00214C13">
        <w:rPr>
          <w:b/>
          <w:color w:val="1F497D" w:themeColor="text2"/>
          <w:sz w:val="28"/>
          <w:szCs w:val="28"/>
        </w:rPr>
        <w:t xml:space="preserve">Gedenkstätten </w:t>
      </w:r>
      <w:r w:rsidR="00A56C0F" w:rsidRPr="00214C13">
        <w:rPr>
          <w:b/>
          <w:color w:val="1F497D" w:themeColor="text2"/>
          <w:sz w:val="28"/>
          <w:szCs w:val="28"/>
        </w:rPr>
        <w:t>zur E</w:t>
      </w:r>
      <w:r w:rsidRPr="00214C13">
        <w:rPr>
          <w:b/>
          <w:color w:val="1F497D" w:themeColor="text2"/>
          <w:sz w:val="28"/>
          <w:szCs w:val="28"/>
        </w:rPr>
        <w:t xml:space="preserve">rinnerung an </w:t>
      </w:r>
      <w:r w:rsidR="00AC0764" w:rsidRPr="00214C13">
        <w:rPr>
          <w:b/>
          <w:color w:val="1F497D" w:themeColor="text2"/>
          <w:sz w:val="28"/>
          <w:szCs w:val="28"/>
        </w:rPr>
        <w:t>d</w:t>
      </w:r>
      <w:r w:rsidR="00C14858" w:rsidRPr="00214C13">
        <w:rPr>
          <w:b/>
          <w:color w:val="1F497D" w:themeColor="text2"/>
          <w:sz w:val="28"/>
          <w:szCs w:val="28"/>
        </w:rPr>
        <w:t xml:space="preserve">ie NS-Verbrechen </w:t>
      </w:r>
      <w:r w:rsidR="00B42354" w:rsidRPr="00214C13">
        <w:rPr>
          <w:b/>
          <w:color w:val="1F497D" w:themeColor="text2"/>
          <w:sz w:val="28"/>
          <w:szCs w:val="28"/>
        </w:rPr>
        <w:t xml:space="preserve">in Deutschland </w:t>
      </w:r>
    </w:p>
    <w:p w14:paraId="670C8C75" w14:textId="2A4A9498" w:rsidR="00B42354" w:rsidRPr="00214C13" w:rsidRDefault="007D2BCE" w:rsidP="00423C6E">
      <w:pPr>
        <w:spacing w:after="0" w:line="280" w:lineRule="exact"/>
        <w:rPr>
          <w:b/>
          <w:color w:val="1F497D" w:themeColor="text2"/>
          <w:sz w:val="28"/>
          <w:szCs w:val="28"/>
        </w:rPr>
      </w:pPr>
      <w:r w:rsidRPr="00214C13">
        <w:rPr>
          <w:b/>
          <w:color w:val="1F497D" w:themeColor="text2"/>
          <w:sz w:val="28"/>
          <w:szCs w:val="28"/>
        </w:rPr>
        <w:t>rufen auf zur Verteidigung der</w:t>
      </w:r>
      <w:r w:rsidR="0001774B">
        <w:rPr>
          <w:b/>
          <w:color w:val="1F497D" w:themeColor="text2"/>
          <w:sz w:val="28"/>
          <w:szCs w:val="28"/>
        </w:rPr>
        <w:t xml:space="preserve"> Demokratie </w:t>
      </w:r>
    </w:p>
    <w:p w14:paraId="54B3DB41" w14:textId="77777777" w:rsidR="00A90644" w:rsidRPr="002F246C" w:rsidRDefault="00A90644" w:rsidP="00064DDB">
      <w:pPr>
        <w:spacing w:after="120" w:line="280" w:lineRule="exact"/>
        <w:rPr>
          <w:b/>
          <w:sz w:val="23"/>
          <w:szCs w:val="23"/>
        </w:rPr>
      </w:pPr>
    </w:p>
    <w:p w14:paraId="1BE7B979" w14:textId="6E363F84" w:rsidR="00A638B9" w:rsidRPr="002F246C" w:rsidRDefault="00A638B9" w:rsidP="00064DDB">
      <w:pPr>
        <w:spacing w:after="120" w:line="280" w:lineRule="exact"/>
        <w:rPr>
          <w:sz w:val="23"/>
          <w:szCs w:val="23"/>
        </w:rPr>
      </w:pPr>
      <w:r w:rsidRPr="002F246C">
        <w:rPr>
          <w:sz w:val="23"/>
          <w:szCs w:val="23"/>
        </w:rPr>
        <w:t>Gedenkstätten zur Erinnerung an die Opfer nationalsozialistischer Gewalt nehmen als Orte der gesellschaftlichen Auseinandersetzung mit einer verbrecherischen Vergangenheit eine wichtige Bildungsaufgabe für die Gegenwart wahr.</w:t>
      </w:r>
      <w:r w:rsidR="00141E30" w:rsidRPr="002F246C">
        <w:rPr>
          <w:sz w:val="23"/>
          <w:szCs w:val="23"/>
        </w:rPr>
        <w:t xml:space="preserve"> </w:t>
      </w:r>
      <w:r w:rsidR="003F38FA" w:rsidRPr="002F246C">
        <w:rPr>
          <w:sz w:val="23"/>
          <w:szCs w:val="23"/>
        </w:rPr>
        <w:t>Ihre Arbeit folgt de</w:t>
      </w:r>
      <w:r w:rsidR="00C64154" w:rsidRPr="002F246C">
        <w:rPr>
          <w:sz w:val="23"/>
          <w:szCs w:val="23"/>
        </w:rPr>
        <w:t>r</w:t>
      </w:r>
      <w:r w:rsidR="003F38FA" w:rsidRPr="002F246C">
        <w:rPr>
          <w:sz w:val="23"/>
          <w:szCs w:val="23"/>
        </w:rPr>
        <w:t xml:space="preserve"> aus den Erfahrungen des Nationalsozialismus </w:t>
      </w:r>
      <w:r w:rsidR="00064DDB" w:rsidRPr="002F246C">
        <w:rPr>
          <w:sz w:val="23"/>
          <w:szCs w:val="23"/>
        </w:rPr>
        <w:t xml:space="preserve">gewonnenen </w:t>
      </w:r>
      <w:r w:rsidR="00C64154" w:rsidRPr="002F246C">
        <w:rPr>
          <w:sz w:val="23"/>
          <w:szCs w:val="23"/>
        </w:rPr>
        <w:t>V</w:t>
      </w:r>
      <w:r w:rsidR="00416E87" w:rsidRPr="002F246C">
        <w:rPr>
          <w:sz w:val="23"/>
          <w:szCs w:val="23"/>
        </w:rPr>
        <w:t xml:space="preserve">erpflichtung </w:t>
      </w:r>
      <w:r w:rsidR="00FD2E0F" w:rsidRPr="002F246C">
        <w:rPr>
          <w:sz w:val="23"/>
          <w:szCs w:val="23"/>
        </w:rPr>
        <w:t xml:space="preserve">unserer Verfassung: </w:t>
      </w:r>
      <w:r w:rsidR="003F38FA" w:rsidRPr="002F246C">
        <w:rPr>
          <w:sz w:val="23"/>
          <w:szCs w:val="23"/>
        </w:rPr>
        <w:t>„Die Würde des Menschen ist unantastbar.</w:t>
      </w:r>
      <w:r w:rsidR="00064DDB" w:rsidRPr="002F246C">
        <w:rPr>
          <w:sz w:val="23"/>
          <w:szCs w:val="23"/>
        </w:rPr>
        <w:t xml:space="preserve"> </w:t>
      </w:r>
      <w:r w:rsidR="00416E87" w:rsidRPr="002F246C">
        <w:rPr>
          <w:sz w:val="23"/>
          <w:szCs w:val="23"/>
        </w:rPr>
        <w:t>Sie zu achten und zu schützen ist Verpflic</w:t>
      </w:r>
      <w:r w:rsidR="00AC1426">
        <w:rPr>
          <w:sz w:val="23"/>
          <w:szCs w:val="23"/>
        </w:rPr>
        <w:t>htung aller staatlichen Gewalt“</w:t>
      </w:r>
      <w:r w:rsidR="00416E87" w:rsidRPr="002F246C">
        <w:rPr>
          <w:sz w:val="23"/>
          <w:szCs w:val="23"/>
        </w:rPr>
        <w:t xml:space="preserve"> </w:t>
      </w:r>
      <w:r w:rsidR="00064DDB" w:rsidRPr="002F246C">
        <w:rPr>
          <w:sz w:val="23"/>
          <w:szCs w:val="23"/>
        </w:rPr>
        <w:t>(Art.</w:t>
      </w:r>
      <w:r w:rsidR="00416E87" w:rsidRPr="002F246C">
        <w:rPr>
          <w:sz w:val="23"/>
          <w:szCs w:val="23"/>
        </w:rPr>
        <w:t>1</w:t>
      </w:r>
      <w:r w:rsidR="00064DDB" w:rsidRPr="002F246C">
        <w:rPr>
          <w:sz w:val="23"/>
          <w:szCs w:val="23"/>
        </w:rPr>
        <w:t xml:space="preserve"> </w:t>
      </w:r>
      <w:r w:rsidR="00416E87" w:rsidRPr="002F246C">
        <w:rPr>
          <w:sz w:val="23"/>
          <w:szCs w:val="23"/>
        </w:rPr>
        <w:t>G</w:t>
      </w:r>
      <w:r w:rsidR="00141E30" w:rsidRPr="002F246C">
        <w:rPr>
          <w:sz w:val="23"/>
          <w:szCs w:val="23"/>
        </w:rPr>
        <w:t>G</w:t>
      </w:r>
      <w:r w:rsidR="00064DDB" w:rsidRPr="002F246C">
        <w:rPr>
          <w:sz w:val="23"/>
          <w:szCs w:val="23"/>
        </w:rPr>
        <w:t>)</w:t>
      </w:r>
      <w:r w:rsidR="00AC1426">
        <w:rPr>
          <w:sz w:val="23"/>
          <w:szCs w:val="23"/>
        </w:rPr>
        <w:t>.</w:t>
      </w:r>
    </w:p>
    <w:p w14:paraId="0FD6EC25" w14:textId="4068776E" w:rsidR="00FA4F85" w:rsidRPr="002F246C" w:rsidRDefault="001011D5" w:rsidP="00064DDB">
      <w:pPr>
        <w:spacing w:after="120" w:line="280" w:lineRule="exact"/>
        <w:rPr>
          <w:sz w:val="23"/>
          <w:szCs w:val="23"/>
        </w:rPr>
      </w:pPr>
      <w:r w:rsidRPr="002F246C">
        <w:rPr>
          <w:sz w:val="23"/>
          <w:szCs w:val="23"/>
        </w:rPr>
        <w:t xml:space="preserve">Lernen aus der Geschichte der NS-Verbrechen heißt </w:t>
      </w:r>
      <w:r w:rsidR="00AC1426">
        <w:rPr>
          <w:sz w:val="23"/>
          <w:szCs w:val="23"/>
        </w:rPr>
        <w:t xml:space="preserve">auch </w:t>
      </w:r>
      <w:r w:rsidRPr="002F246C">
        <w:rPr>
          <w:sz w:val="23"/>
          <w:szCs w:val="23"/>
        </w:rPr>
        <w:t>Warnzeichen rechtzeitig zu erkennen</w:t>
      </w:r>
      <w:r w:rsidR="00735014" w:rsidRPr="002F246C">
        <w:rPr>
          <w:sz w:val="23"/>
          <w:szCs w:val="23"/>
        </w:rPr>
        <w:t xml:space="preserve">, wenn eine nachhaltige Schwächung </w:t>
      </w:r>
      <w:r w:rsidR="00250BBC">
        <w:rPr>
          <w:sz w:val="23"/>
          <w:szCs w:val="23"/>
        </w:rPr>
        <w:t>unserer</w:t>
      </w:r>
      <w:r w:rsidR="002004FA" w:rsidRPr="002F246C">
        <w:rPr>
          <w:sz w:val="23"/>
          <w:szCs w:val="23"/>
        </w:rPr>
        <w:t xml:space="preserve"> offenen Gesellschaft</w:t>
      </w:r>
      <w:r w:rsidR="00735014" w:rsidRPr="002F246C">
        <w:rPr>
          <w:sz w:val="23"/>
          <w:szCs w:val="23"/>
        </w:rPr>
        <w:t xml:space="preserve"> droht</w:t>
      </w:r>
      <w:r w:rsidRPr="002F246C">
        <w:rPr>
          <w:sz w:val="23"/>
          <w:szCs w:val="23"/>
        </w:rPr>
        <w:t xml:space="preserve">. </w:t>
      </w:r>
      <w:r w:rsidR="00FA4F85" w:rsidRPr="002F246C">
        <w:rPr>
          <w:sz w:val="23"/>
          <w:szCs w:val="23"/>
        </w:rPr>
        <w:t xml:space="preserve">Wir wissen aus der europäischen Geschichte des 20. Jahrhunderts, dass Demokratien mit Standards wie dem Grundgesetz, den europäisch und international verankerten Menschenrechten, </w:t>
      </w:r>
      <w:r w:rsidR="002004FA" w:rsidRPr="002F246C">
        <w:rPr>
          <w:sz w:val="23"/>
          <w:szCs w:val="23"/>
        </w:rPr>
        <w:t xml:space="preserve">Minderheitenschutz, Gleichheit aller Menschen vor dem Recht, </w:t>
      </w:r>
      <w:r w:rsidR="00FA4F85" w:rsidRPr="002F246C">
        <w:rPr>
          <w:sz w:val="23"/>
          <w:szCs w:val="23"/>
        </w:rPr>
        <w:t xml:space="preserve">Rechtsstaatlichkeit und Gewaltenteilung mühsam erkämpft wurden und fortdauernd geschützt und ausgestaltet werden müssen. </w:t>
      </w:r>
    </w:p>
    <w:p w14:paraId="23DF266E" w14:textId="04797978" w:rsidR="00815F1A" w:rsidRDefault="007D2BCE" w:rsidP="00064DDB">
      <w:pPr>
        <w:spacing w:after="120" w:line="280" w:lineRule="exact"/>
        <w:rPr>
          <w:sz w:val="23"/>
          <w:szCs w:val="23"/>
        </w:rPr>
      </w:pPr>
      <w:r w:rsidRPr="002F246C">
        <w:rPr>
          <w:sz w:val="23"/>
          <w:szCs w:val="23"/>
        </w:rPr>
        <w:t xml:space="preserve">Immer offener </w:t>
      </w:r>
      <w:r w:rsidR="00815F1A">
        <w:rPr>
          <w:sz w:val="23"/>
          <w:szCs w:val="23"/>
        </w:rPr>
        <w:t>etablieren sich in</w:t>
      </w:r>
      <w:r w:rsidRPr="002F246C">
        <w:rPr>
          <w:sz w:val="23"/>
          <w:szCs w:val="23"/>
        </w:rPr>
        <w:t xml:space="preserve"> der Gesellschaft Haltungen</w:t>
      </w:r>
      <w:r w:rsidR="00815F1A">
        <w:rPr>
          <w:sz w:val="23"/>
          <w:szCs w:val="23"/>
        </w:rPr>
        <w:t xml:space="preserve">, </w:t>
      </w:r>
      <w:r w:rsidRPr="002F246C">
        <w:rPr>
          <w:sz w:val="23"/>
          <w:szCs w:val="23"/>
        </w:rPr>
        <w:t>Meinungen</w:t>
      </w:r>
      <w:r w:rsidR="00815F1A">
        <w:rPr>
          <w:sz w:val="23"/>
          <w:szCs w:val="23"/>
        </w:rPr>
        <w:t xml:space="preserve"> und Sprechgewohnheiten</w:t>
      </w:r>
      <w:r w:rsidRPr="002F246C">
        <w:rPr>
          <w:sz w:val="23"/>
          <w:szCs w:val="23"/>
        </w:rPr>
        <w:t xml:space="preserve">, die eine Abkehr von den grundlegenden Lehren aus der NS-Vergangenheit befürchten lassen. </w:t>
      </w:r>
      <w:r w:rsidR="00F83CE5">
        <w:rPr>
          <w:sz w:val="23"/>
          <w:szCs w:val="23"/>
        </w:rPr>
        <w:t xml:space="preserve">Wir stellen mit </w:t>
      </w:r>
      <w:r w:rsidR="00815F1A">
        <w:rPr>
          <w:sz w:val="23"/>
          <w:szCs w:val="23"/>
        </w:rPr>
        <w:t>Sorge</w:t>
      </w:r>
      <w:r w:rsidR="00F83CE5">
        <w:rPr>
          <w:sz w:val="23"/>
          <w:szCs w:val="23"/>
        </w:rPr>
        <w:t xml:space="preserve"> fest</w:t>
      </w:r>
      <w:r w:rsidR="00815F1A">
        <w:rPr>
          <w:sz w:val="23"/>
          <w:szCs w:val="23"/>
        </w:rPr>
        <w:t>:</w:t>
      </w:r>
    </w:p>
    <w:p w14:paraId="474288E0" w14:textId="2B976FE2" w:rsidR="00815F1A" w:rsidRDefault="00F83CE5" w:rsidP="00815F1A">
      <w:pPr>
        <w:pStyle w:val="Listenabsatz"/>
        <w:numPr>
          <w:ilvl w:val="0"/>
          <w:numId w:val="18"/>
        </w:numPr>
        <w:spacing w:after="120" w:line="280" w:lineRule="exact"/>
        <w:rPr>
          <w:sz w:val="23"/>
          <w:szCs w:val="23"/>
        </w:rPr>
      </w:pPr>
      <w:r>
        <w:rPr>
          <w:sz w:val="23"/>
          <w:szCs w:val="23"/>
        </w:rPr>
        <w:t>ein</w:t>
      </w:r>
      <w:r w:rsidR="00AE32F8" w:rsidRPr="00815F1A">
        <w:rPr>
          <w:sz w:val="23"/>
          <w:szCs w:val="23"/>
        </w:rPr>
        <w:t xml:space="preserve"> </w:t>
      </w:r>
      <w:r w:rsidR="00C44159" w:rsidRPr="00815F1A">
        <w:rPr>
          <w:sz w:val="23"/>
          <w:szCs w:val="23"/>
        </w:rPr>
        <w:t>E</w:t>
      </w:r>
      <w:r w:rsidR="00AE32F8" w:rsidRPr="00815F1A">
        <w:rPr>
          <w:sz w:val="23"/>
          <w:szCs w:val="23"/>
        </w:rPr>
        <w:t>rstarken rechtspopulistische</w:t>
      </w:r>
      <w:r w:rsidR="00FD2E0F" w:rsidRPr="00815F1A">
        <w:rPr>
          <w:sz w:val="23"/>
          <w:szCs w:val="23"/>
        </w:rPr>
        <w:t>r</w:t>
      </w:r>
      <w:r w:rsidR="00AE32F8" w:rsidRPr="00815F1A">
        <w:rPr>
          <w:sz w:val="23"/>
          <w:szCs w:val="23"/>
        </w:rPr>
        <w:t xml:space="preserve"> </w:t>
      </w:r>
      <w:r w:rsidR="007D2BCE" w:rsidRPr="00815F1A">
        <w:rPr>
          <w:sz w:val="23"/>
          <w:szCs w:val="23"/>
        </w:rPr>
        <w:t xml:space="preserve">und </w:t>
      </w:r>
      <w:r w:rsidR="002004FA" w:rsidRPr="00815F1A">
        <w:rPr>
          <w:sz w:val="23"/>
          <w:szCs w:val="23"/>
        </w:rPr>
        <w:t>autoritär-</w:t>
      </w:r>
      <w:r w:rsidR="007D2BCE" w:rsidRPr="00815F1A">
        <w:rPr>
          <w:sz w:val="23"/>
          <w:szCs w:val="23"/>
        </w:rPr>
        <w:t xml:space="preserve">nationalistischer </w:t>
      </w:r>
      <w:r w:rsidR="00AE32F8" w:rsidRPr="00815F1A">
        <w:rPr>
          <w:sz w:val="23"/>
          <w:szCs w:val="23"/>
        </w:rPr>
        <w:t>Bewegungen</w:t>
      </w:r>
      <w:r w:rsidR="007D2BCE" w:rsidRPr="00815F1A">
        <w:rPr>
          <w:sz w:val="23"/>
          <w:szCs w:val="23"/>
        </w:rPr>
        <w:t xml:space="preserve"> und Parteien, </w:t>
      </w:r>
    </w:p>
    <w:p w14:paraId="6919AF68" w14:textId="2B9B06C9" w:rsidR="00815F1A" w:rsidRDefault="00F83CE5" w:rsidP="00815F1A">
      <w:pPr>
        <w:pStyle w:val="Listenabsatz"/>
        <w:numPr>
          <w:ilvl w:val="0"/>
          <w:numId w:val="18"/>
        </w:numPr>
        <w:spacing w:after="120" w:line="280" w:lineRule="exact"/>
        <w:rPr>
          <w:sz w:val="23"/>
          <w:szCs w:val="23"/>
        </w:rPr>
      </w:pPr>
      <w:r>
        <w:rPr>
          <w:sz w:val="23"/>
          <w:szCs w:val="23"/>
        </w:rPr>
        <w:t>eine</w:t>
      </w:r>
      <w:r w:rsidR="00C44159" w:rsidRPr="00815F1A">
        <w:rPr>
          <w:sz w:val="23"/>
          <w:szCs w:val="23"/>
        </w:rPr>
        <w:t xml:space="preserve"> </w:t>
      </w:r>
      <w:r w:rsidR="00D55281" w:rsidRPr="00815F1A">
        <w:rPr>
          <w:sz w:val="23"/>
          <w:szCs w:val="23"/>
        </w:rPr>
        <w:t xml:space="preserve">verbreitete Abwehr </w:t>
      </w:r>
      <w:r w:rsidR="007D2BCE" w:rsidRPr="00815F1A">
        <w:rPr>
          <w:sz w:val="23"/>
          <w:szCs w:val="23"/>
        </w:rPr>
        <w:t xml:space="preserve">gegenüber </w:t>
      </w:r>
      <w:r w:rsidR="00AE32F8" w:rsidRPr="00815F1A">
        <w:rPr>
          <w:sz w:val="23"/>
          <w:szCs w:val="23"/>
        </w:rPr>
        <w:t>Menschen in Not</w:t>
      </w:r>
      <w:r w:rsidR="00EA7896" w:rsidRPr="00815F1A">
        <w:rPr>
          <w:sz w:val="23"/>
          <w:szCs w:val="23"/>
        </w:rPr>
        <w:t xml:space="preserve"> </w:t>
      </w:r>
      <w:r>
        <w:rPr>
          <w:sz w:val="23"/>
          <w:szCs w:val="23"/>
        </w:rPr>
        <w:t>sowie</w:t>
      </w:r>
      <w:r w:rsidR="00EA7896" w:rsidRPr="00815F1A">
        <w:rPr>
          <w:sz w:val="23"/>
          <w:szCs w:val="23"/>
        </w:rPr>
        <w:t xml:space="preserve"> die </w:t>
      </w:r>
      <w:r>
        <w:rPr>
          <w:sz w:val="23"/>
          <w:szCs w:val="23"/>
        </w:rPr>
        <w:t xml:space="preserve">Infragestellung und Aufweichung </w:t>
      </w:r>
      <w:r w:rsidR="00EA7896" w:rsidRPr="00815F1A">
        <w:rPr>
          <w:sz w:val="23"/>
          <w:szCs w:val="23"/>
        </w:rPr>
        <w:t>des Rechts auf Asyl</w:t>
      </w:r>
      <w:r w:rsidR="00AE32F8" w:rsidRPr="00815F1A">
        <w:rPr>
          <w:sz w:val="23"/>
          <w:szCs w:val="23"/>
        </w:rPr>
        <w:t xml:space="preserve">, </w:t>
      </w:r>
    </w:p>
    <w:p w14:paraId="7A746FC8" w14:textId="11A74D90" w:rsidR="00815F1A" w:rsidRDefault="00F83CE5" w:rsidP="00815F1A">
      <w:pPr>
        <w:pStyle w:val="Listenabsatz"/>
        <w:numPr>
          <w:ilvl w:val="0"/>
          <w:numId w:val="18"/>
        </w:numPr>
        <w:spacing w:after="120" w:line="280" w:lineRule="exact"/>
        <w:rPr>
          <w:sz w:val="23"/>
          <w:szCs w:val="23"/>
        </w:rPr>
      </w:pPr>
      <w:r>
        <w:rPr>
          <w:sz w:val="23"/>
          <w:szCs w:val="23"/>
        </w:rPr>
        <w:t>Angriffe auf</w:t>
      </w:r>
      <w:r w:rsidR="00C44159" w:rsidRPr="00815F1A">
        <w:rPr>
          <w:sz w:val="23"/>
          <w:szCs w:val="23"/>
        </w:rPr>
        <w:t xml:space="preserve"> </w:t>
      </w:r>
      <w:r w:rsidR="00AE32F8" w:rsidRPr="00815F1A">
        <w:rPr>
          <w:sz w:val="23"/>
          <w:szCs w:val="23"/>
        </w:rPr>
        <w:t>Grund- und Menschenrechte</w:t>
      </w:r>
      <w:r>
        <w:rPr>
          <w:sz w:val="23"/>
          <w:szCs w:val="23"/>
        </w:rPr>
        <w:t>,</w:t>
      </w:r>
      <w:r w:rsidR="00C44159" w:rsidRPr="00815F1A">
        <w:rPr>
          <w:sz w:val="23"/>
          <w:szCs w:val="23"/>
        </w:rPr>
        <w:t xml:space="preserve"> </w:t>
      </w:r>
    </w:p>
    <w:p w14:paraId="3EE7DF08" w14:textId="0335C951" w:rsidR="00815F1A" w:rsidRDefault="00C44159" w:rsidP="00815F1A">
      <w:pPr>
        <w:pStyle w:val="Listenabsatz"/>
        <w:numPr>
          <w:ilvl w:val="0"/>
          <w:numId w:val="18"/>
        </w:numPr>
        <w:spacing w:after="120" w:line="280" w:lineRule="exact"/>
        <w:rPr>
          <w:sz w:val="23"/>
          <w:szCs w:val="23"/>
        </w:rPr>
      </w:pPr>
      <w:r w:rsidRPr="00815F1A">
        <w:rPr>
          <w:sz w:val="23"/>
          <w:szCs w:val="23"/>
        </w:rPr>
        <w:t>die Zunahme von Rassismus, Antisemitismus und anderen Formen gruppenbezogener Menschenfeindlichkeit</w:t>
      </w:r>
      <w:r w:rsidR="00F83CE5">
        <w:rPr>
          <w:sz w:val="23"/>
          <w:szCs w:val="23"/>
        </w:rPr>
        <w:t>,</w:t>
      </w:r>
      <w:r w:rsidRPr="00815F1A">
        <w:rPr>
          <w:sz w:val="23"/>
          <w:szCs w:val="23"/>
        </w:rPr>
        <w:t xml:space="preserve"> </w:t>
      </w:r>
    </w:p>
    <w:p w14:paraId="074745E7" w14:textId="02BA8DE2" w:rsidR="00815F1A" w:rsidRPr="00815F1A" w:rsidRDefault="00EA7896" w:rsidP="00815F1A">
      <w:pPr>
        <w:pStyle w:val="Listenabsatz"/>
        <w:numPr>
          <w:ilvl w:val="0"/>
          <w:numId w:val="18"/>
        </w:numPr>
        <w:spacing w:after="120" w:line="280" w:lineRule="exact"/>
        <w:rPr>
          <w:sz w:val="23"/>
          <w:szCs w:val="23"/>
        </w:rPr>
      </w:pPr>
      <w:r w:rsidRPr="00815F1A">
        <w:rPr>
          <w:sz w:val="23"/>
          <w:szCs w:val="23"/>
        </w:rPr>
        <w:t xml:space="preserve">eine </w:t>
      </w:r>
      <w:r w:rsidR="00F83CE5">
        <w:rPr>
          <w:sz w:val="23"/>
          <w:szCs w:val="23"/>
        </w:rPr>
        <w:t xml:space="preserve">damit einhergehende </w:t>
      </w:r>
      <w:r w:rsidR="00C44159" w:rsidRPr="00815F1A">
        <w:rPr>
          <w:sz w:val="23"/>
          <w:szCs w:val="23"/>
        </w:rPr>
        <w:t xml:space="preserve">Abwertung </w:t>
      </w:r>
      <w:r w:rsidRPr="00815F1A">
        <w:rPr>
          <w:sz w:val="23"/>
          <w:szCs w:val="23"/>
        </w:rPr>
        <w:t>von Demokratie und Vielfalt</w:t>
      </w:r>
      <w:r w:rsidR="00AE32F8" w:rsidRPr="00815F1A">
        <w:rPr>
          <w:sz w:val="23"/>
          <w:szCs w:val="23"/>
        </w:rPr>
        <w:t>.</w:t>
      </w:r>
      <w:r w:rsidRPr="00815F1A">
        <w:rPr>
          <w:sz w:val="23"/>
          <w:szCs w:val="23"/>
        </w:rPr>
        <w:t xml:space="preserve"> </w:t>
      </w:r>
    </w:p>
    <w:p w14:paraId="10200BB6" w14:textId="5B18AB81" w:rsidR="000C320F" w:rsidRPr="00815F1A" w:rsidRDefault="00815F1A" w:rsidP="00815F1A">
      <w:pPr>
        <w:spacing w:after="120" w:line="280" w:lineRule="exact"/>
        <w:rPr>
          <w:sz w:val="23"/>
          <w:szCs w:val="23"/>
        </w:rPr>
      </w:pPr>
      <w:r>
        <w:rPr>
          <w:sz w:val="23"/>
          <w:szCs w:val="23"/>
        </w:rPr>
        <w:t xml:space="preserve">Hinzu kommt </w:t>
      </w:r>
      <w:r w:rsidR="00250BBC">
        <w:rPr>
          <w:sz w:val="23"/>
          <w:szCs w:val="23"/>
        </w:rPr>
        <w:t>ein ö</w:t>
      </w:r>
      <w:r w:rsidRPr="00815F1A">
        <w:rPr>
          <w:sz w:val="23"/>
          <w:szCs w:val="23"/>
        </w:rPr>
        <w:t>ffen</w:t>
      </w:r>
      <w:r w:rsidR="00914D63">
        <w:rPr>
          <w:sz w:val="23"/>
          <w:szCs w:val="23"/>
        </w:rPr>
        <w:t>t</w:t>
      </w:r>
      <w:bookmarkStart w:id="0" w:name="_GoBack"/>
      <w:bookmarkEnd w:id="0"/>
      <w:r w:rsidR="00250BBC">
        <w:rPr>
          <w:sz w:val="23"/>
          <w:szCs w:val="23"/>
        </w:rPr>
        <w:t>lich artikulierter</w:t>
      </w:r>
      <w:r w:rsidRPr="00815F1A">
        <w:rPr>
          <w:sz w:val="23"/>
          <w:szCs w:val="23"/>
        </w:rPr>
        <w:t xml:space="preserve"> Geschichtsrevisionismus</w:t>
      </w:r>
      <w:r>
        <w:rPr>
          <w:sz w:val="23"/>
          <w:szCs w:val="23"/>
        </w:rPr>
        <w:t xml:space="preserve">, der die </w:t>
      </w:r>
      <w:r w:rsidR="00FD2E0F" w:rsidRPr="00815F1A">
        <w:rPr>
          <w:sz w:val="23"/>
          <w:szCs w:val="23"/>
        </w:rPr>
        <w:t>Bedeutung de</w:t>
      </w:r>
      <w:r w:rsidR="00D56DE8" w:rsidRPr="00815F1A">
        <w:rPr>
          <w:sz w:val="23"/>
          <w:szCs w:val="23"/>
        </w:rPr>
        <w:t>s</w:t>
      </w:r>
      <w:r w:rsidR="00FD2E0F" w:rsidRPr="00815F1A">
        <w:rPr>
          <w:sz w:val="23"/>
          <w:szCs w:val="23"/>
        </w:rPr>
        <w:t xml:space="preserve"> </w:t>
      </w:r>
      <w:r w:rsidR="00D56DE8" w:rsidRPr="00815F1A">
        <w:rPr>
          <w:sz w:val="23"/>
          <w:szCs w:val="23"/>
        </w:rPr>
        <w:t xml:space="preserve">Erinnerns </w:t>
      </w:r>
      <w:r w:rsidR="00EA7896" w:rsidRPr="00815F1A">
        <w:rPr>
          <w:sz w:val="23"/>
          <w:szCs w:val="23"/>
        </w:rPr>
        <w:t xml:space="preserve">an die Verbrechen des </w:t>
      </w:r>
      <w:r w:rsidR="00AE32F8" w:rsidRPr="00815F1A">
        <w:rPr>
          <w:sz w:val="23"/>
          <w:szCs w:val="23"/>
        </w:rPr>
        <w:t>Nationalsozialismus</w:t>
      </w:r>
      <w:r w:rsidR="00EA7896" w:rsidRPr="00815F1A">
        <w:rPr>
          <w:sz w:val="23"/>
          <w:szCs w:val="23"/>
        </w:rPr>
        <w:t xml:space="preserve"> als grundlegende Orientierung der deutschen Gesellschaft in der Gegenwart an</w:t>
      </w:r>
      <w:r>
        <w:rPr>
          <w:sz w:val="23"/>
          <w:szCs w:val="23"/>
        </w:rPr>
        <w:t xml:space="preserve">greift </w:t>
      </w:r>
      <w:r w:rsidR="007D2BCE" w:rsidRPr="00815F1A">
        <w:rPr>
          <w:sz w:val="23"/>
          <w:szCs w:val="23"/>
        </w:rPr>
        <w:t>und durch ein national</w:t>
      </w:r>
      <w:r w:rsidR="002004FA" w:rsidRPr="00815F1A">
        <w:rPr>
          <w:sz w:val="23"/>
          <w:szCs w:val="23"/>
        </w:rPr>
        <w:t>istisches</w:t>
      </w:r>
      <w:r w:rsidR="007D2BCE" w:rsidRPr="00815F1A">
        <w:rPr>
          <w:sz w:val="23"/>
          <w:szCs w:val="23"/>
        </w:rPr>
        <w:t xml:space="preserve"> Selbstbild ersetz</w:t>
      </w:r>
      <w:r>
        <w:rPr>
          <w:sz w:val="23"/>
          <w:szCs w:val="23"/>
        </w:rPr>
        <w:t>en möchte</w:t>
      </w:r>
      <w:r w:rsidR="00EA7896" w:rsidRPr="00815F1A">
        <w:rPr>
          <w:sz w:val="23"/>
          <w:szCs w:val="23"/>
        </w:rPr>
        <w:t>.</w:t>
      </w:r>
    </w:p>
    <w:p w14:paraId="57F2887B" w14:textId="33A1A3E1" w:rsidR="00F6446A" w:rsidRPr="002F246C" w:rsidRDefault="00D56DE8" w:rsidP="000F377F">
      <w:pPr>
        <w:spacing w:after="120" w:line="280" w:lineRule="exact"/>
        <w:rPr>
          <w:sz w:val="23"/>
          <w:szCs w:val="23"/>
        </w:rPr>
      </w:pPr>
      <w:r w:rsidRPr="002F246C">
        <w:rPr>
          <w:sz w:val="23"/>
          <w:szCs w:val="23"/>
        </w:rPr>
        <w:t>Diese</w:t>
      </w:r>
      <w:r w:rsidR="00F83CE5">
        <w:rPr>
          <w:sz w:val="23"/>
          <w:szCs w:val="23"/>
        </w:rPr>
        <w:t>n</w:t>
      </w:r>
      <w:r w:rsidR="00397C62" w:rsidRPr="002F246C">
        <w:rPr>
          <w:sz w:val="23"/>
          <w:szCs w:val="23"/>
        </w:rPr>
        <w:t xml:space="preserve"> </w:t>
      </w:r>
      <w:r w:rsidR="00064DDB" w:rsidRPr="002F246C">
        <w:rPr>
          <w:sz w:val="23"/>
          <w:szCs w:val="23"/>
        </w:rPr>
        <w:t xml:space="preserve">aktuellen Entwicklungen </w:t>
      </w:r>
      <w:r w:rsidR="00250BBC">
        <w:rPr>
          <w:sz w:val="23"/>
          <w:szCs w:val="23"/>
        </w:rPr>
        <w:t>treten</w:t>
      </w:r>
      <w:r w:rsidRPr="002F246C">
        <w:rPr>
          <w:sz w:val="23"/>
          <w:szCs w:val="23"/>
        </w:rPr>
        <w:t xml:space="preserve"> wir mit unserer täglichen Arbeit in der historisch-politischen Bildung </w:t>
      </w:r>
      <w:r w:rsidR="00F83CE5">
        <w:rPr>
          <w:sz w:val="23"/>
          <w:szCs w:val="23"/>
        </w:rPr>
        <w:t>entgegen</w:t>
      </w:r>
      <w:r w:rsidR="00250BBC">
        <w:rPr>
          <w:sz w:val="23"/>
          <w:szCs w:val="23"/>
        </w:rPr>
        <w:t xml:space="preserve">. Aber sie </w:t>
      </w:r>
      <w:r w:rsidRPr="002F246C">
        <w:rPr>
          <w:sz w:val="23"/>
          <w:szCs w:val="23"/>
        </w:rPr>
        <w:t xml:space="preserve">erfordern </w:t>
      </w:r>
      <w:r w:rsidR="00250BBC">
        <w:rPr>
          <w:sz w:val="23"/>
          <w:szCs w:val="23"/>
        </w:rPr>
        <w:t xml:space="preserve">darüber hinaus </w:t>
      </w:r>
      <w:r w:rsidRPr="002F246C">
        <w:rPr>
          <w:sz w:val="23"/>
          <w:szCs w:val="23"/>
        </w:rPr>
        <w:t xml:space="preserve">politisches und bürgerschaftliches Handeln. </w:t>
      </w:r>
      <w:r w:rsidR="00F83CE5">
        <w:rPr>
          <w:sz w:val="23"/>
          <w:szCs w:val="23"/>
        </w:rPr>
        <w:t xml:space="preserve">Wir appellieren </w:t>
      </w:r>
      <w:r w:rsidR="000F377F" w:rsidRPr="002F246C">
        <w:rPr>
          <w:sz w:val="23"/>
          <w:szCs w:val="23"/>
        </w:rPr>
        <w:t xml:space="preserve">daher </w:t>
      </w:r>
      <w:r w:rsidR="00F83CE5">
        <w:rPr>
          <w:sz w:val="23"/>
          <w:szCs w:val="23"/>
        </w:rPr>
        <w:t>an die Akteure</w:t>
      </w:r>
      <w:r w:rsidR="000F377F" w:rsidRPr="002F246C">
        <w:rPr>
          <w:sz w:val="23"/>
          <w:szCs w:val="23"/>
        </w:rPr>
        <w:t xml:space="preserve"> in Politik und Gesellschaft</w:t>
      </w:r>
      <w:r w:rsidR="00F83CE5">
        <w:rPr>
          <w:sz w:val="23"/>
          <w:szCs w:val="23"/>
        </w:rPr>
        <w:t xml:space="preserve">, das Wissen </w:t>
      </w:r>
      <w:r w:rsidR="000F377F" w:rsidRPr="002F246C">
        <w:rPr>
          <w:sz w:val="23"/>
          <w:szCs w:val="23"/>
        </w:rPr>
        <w:t>um die historischen Erfahrungen mit ausgrenzenden Gesellschaften wie dem Nationalsozialismus für die Gegenwart</w:t>
      </w:r>
      <w:r w:rsidR="00F83CE5">
        <w:rPr>
          <w:sz w:val="23"/>
          <w:szCs w:val="23"/>
        </w:rPr>
        <w:t xml:space="preserve"> zu bewahren und sich für die </w:t>
      </w:r>
      <w:r w:rsidR="0001774B">
        <w:rPr>
          <w:sz w:val="23"/>
          <w:szCs w:val="23"/>
        </w:rPr>
        <w:t xml:space="preserve">Verteidigung der universellen </w:t>
      </w:r>
      <w:r w:rsidR="00F83CE5" w:rsidRPr="0001774B">
        <w:rPr>
          <w:sz w:val="23"/>
          <w:szCs w:val="23"/>
        </w:rPr>
        <w:t>Grund- und Menschenrechte</w:t>
      </w:r>
      <w:r w:rsidR="00F83CE5" w:rsidRPr="002F246C">
        <w:rPr>
          <w:sz w:val="23"/>
          <w:szCs w:val="23"/>
        </w:rPr>
        <w:t xml:space="preserve"> </w:t>
      </w:r>
      <w:r w:rsidR="00F83CE5">
        <w:rPr>
          <w:sz w:val="23"/>
          <w:szCs w:val="23"/>
        </w:rPr>
        <w:t>einzusetzen</w:t>
      </w:r>
      <w:r w:rsidR="000F377F" w:rsidRPr="0001774B">
        <w:rPr>
          <w:sz w:val="23"/>
          <w:szCs w:val="23"/>
        </w:rPr>
        <w:t>.</w:t>
      </w:r>
    </w:p>
    <w:p w14:paraId="35986966" w14:textId="77777777" w:rsidR="00EC5B8B" w:rsidRDefault="00EC5B8B" w:rsidP="00064DDB">
      <w:pPr>
        <w:spacing w:after="120" w:line="280" w:lineRule="exact"/>
        <w:rPr>
          <w:b/>
          <w:sz w:val="23"/>
          <w:szCs w:val="23"/>
        </w:rPr>
      </w:pPr>
    </w:p>
    <w:p w14:paraId="638A2EB0" w14:textId="3D79BFAA" w:rsidR="0001774B" w:rsidRPr="002F246C" w:rsidRDefault="0001774B" w:rsidP="00064DDB">
      <w:pPr>
        <w:spacing w:after="120" w:line="280" w:lineRule="exac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Verabschiedet von der </w:t>
      </w:r>
      <w:r w:rsidR="00250BBC">
        <w:rPr>
          <w:b/>
          <w:sz w:val="23"/>
          <w:szCs w:val="23"/>
        </w:rPr>
        <w:t xml:space="preserve">7. Bundesweiten </w:t>
      </w:r>
      <w:r>
        <w:rPr>
          <w:b/>
          <w:sz w:val="23"/>
          <w:szCs w:val="23"/>
        </w:rPr>
        <w:t>Gedenkstättenkonferenz am 13.12.2018</w:t>
      </w:r>
    </w:p>
    <w:sectPr w:rsidR="0001774B" w:rsidRPr="002F246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272611" w15:done="0"/>
  <w15:commentEx w15:paraId="140D2A04" w15:done="0"/>
  <w15:commentEx w15:paraId="748FBEBA" w15:done="0"/>
  <w15:commentEx w15:paraId="57DA25B4" w15:done="0"/>
  <w15:commentEx w15:paraId="1CCA54CD" w15:done="0"/>
  <w15:commentEx w15:paraId="4FA3E239" w15:done="0"/>
  <w15:commentEx w15:paraId="58236A7A" w15:done="0"/>
  <w15:commentEx w15:paraId="58CB0328" w15:done="0"/>
  <w15:commentEx w15:paraId="56D20DB0" w15:done="0"/>
  <w15:commentEx w15:paraId="33024021" w15:done="0"/>
  <w15:commentEx w15:paraId="546F5A46" w15:done="0"/>
  <w15:commentEx w15:paraId="2A06DDA7" w15:done="0"/>
  <w15:commentEx w15:paraId="1BA15ADB" w15:done="0"/>
  <w15:commentEx w15:paraId="024B4701" w15:done="0"/>
  <w15:commentEx w15:paraId="52C46B6A" w15:done="0"/>
  <w15:commentEx w15:paraId="3E63EB71" w15:done="0"/>
  <w15:commentEx w15:paraId="511BD263" w15:done="0"/>
  <w15:commentEx w15:paraId="174E6A7E" w15:done="0"/>
  <w15:commentEx w15:paraId="64AA6743" w15:done="0"/>
  <w15:commentEx w15:paraId="5CD9E2CA" w15:done="0"/>
  <w15:commentEx w15:paraId="0AB5318E" w15:done="0"/>
  <w15:commentEx w15:paraId="29CE1F6E" w15:done="0"/>
  <w15:commentEx w15:paraId="6151037A" w15:done="0"/>
  <w15:commentEx w15:paraId="2013C48D" w15:done="0"/>
  <w15:commentEx w15:paraId="4C2EE275" w15:done="0"/>
  <w15:commentEx w15:paraId="378D770D" w15:done="0"/>
  <w15:commentEx w15:paraId="5DC06EBE" w15:done="0"/>
  <w15:commentEx w15:paraId="547F8C7F" w15:done="0"/>
  <w15:commentEx w15:paraId="11D403BB" w15:done="0"/>
  <w15:commentEx w15:paraId="4E3533DA" w15:done="0"/>
  <w15:commentEx w15:paraId="16FCBD8C" w15:done="0"/>
  <w15:commentEx w15:paraId="68C1BB94" w15:done="0"/>
  <w15:commentEx w15:paraId="73B30885" w15:done="0"/>
  <w15:commentEx w15:paraId="3D350FA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0DD436" w16cid:durableId="1F416639"/>
  <w16cid:commentId w16cid:paraId="199AEDBF" w16cid:durableId="1F41663A"/>
  <w16cid:commentId w16cid:paraId="28CA5076" w16cid:durableId="1F41663B"/>
  <w16cid:commentId w16cid:paraId="0F30FFB2" w16cid:durableId="1F41663C"/>
  <w16cid:commentId w16cid:paraId="44A97242" w16cid:durableId="1F4166B5"/>
  <w16cid:commentId w16cid:paraId="4B2FA95C" w16cid:durableId="1F41663D"/>
  <w16cid:commentId w16cid:paraId="77C83DF5" w16cid:durableId="1F41674D"/>
  <w16cid:commentId w16cid:paraId="0B5A8AD7" w16cid:durableId="1F41663E"/>
  <w16cid:commentId w16cid:paraId="2F1091B8" w16cid:durableId="1F4167D4"/>
  <w16cid:commentId w16cid:paraId="73AD12DD" w16cid:durableId="1F41663F"/>
  <w16cid:commentId w16cid:paraId="1CB4C9A4" w16cid:durableId="1F41683A"/>
  <w16cid:commentId w16cid:paraId="3479C266" w16cid:durableId="1F416640"/>
  <w16cid:commentId w16cid:paraId="7A52B36C" w16cid:durableId="1F4166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14DA5" w14:textId="77777777" w:rsidR="00344DA7" w:rsidRDefault="00344DA7" w:rsidP="00A6525F">
      <w:pPr>
        <w:spacing w:after="0" w:line="240" w:lineRule="auto"/>
      </w:pPr>
      <w:r>
        <w:separator/>
      </w:r>
    </w:p>
  </w:endnote>
  <w:endnote w:type="continuationSeparator" w:id="0">
    <w:p w14:paraId="5010DF3B" w14:textId="77777777" w:rsidR="00344DA7" w:rsidRDefault="00344DA7" w:rsidP="00A6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910803"/>
      <w:docPartObj>
        <w:docPartGallery w:val="Page Numbers (Bottom of Page)"/>
        <w:docPartUnique/>
      </w:docPartObj>
    </w:sdtPr>
    <w:sdtEndPr/>
    <w:sdtContent>
      <w:p w14:paraId="0CE28B13" w14:textId="38C4E434" w:rsidR="00A6525F" w:rsidRDefault="00A6525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D63">
          <w:t>1</w:t>
        </w:r>
        <w:r>
          <w:fldChar w:fldCharType="end"/>
        </w:r>
      </w:p>
    </w:sdtContent>
  </w:sdt>
  <w:p w14:paraId="69FE1F02" w14:textId="77777777" w:rsidR="00A6525F" w:rsidRDefault="00A652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C3762" w14:textId="77777777" w:rsidR="00344DA7" w:rsidRDefault="00344DA7" w:rsidP="00A6525F">
      <w:pPr>
        <w:spacing w:after="0" w:line="240" w:lineRule="auto"/>
      </w:pPr>
      <w:r>
        <w:separator/>
      </w:r>
    </w:p>
  </w:footnote>
  <w:footnote w:type="continuationSeparator" w:id="0">
    <w:p w14:paraId="088A3C7C" w14:textId="77777777" w:rsidR="00344DA7" w:rsidRDefault="00344DA7" w:rsidP="00A65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2FAC"/>
    <w:multiLevelType w:val="hybridMultilevel"/>
    <w:tmpl w:val="14D44812"/>
    <w:lvl w:ilvl="0" w:tplc="A4AAB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D5623"/>
    <w:multiLevelType w:val="hybridMultilevel"/>
    <w:tmpl w:val="6F2C6940"/>
    <w:lvl w:ilvl="0" w:tplc="415A84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52BE5"/>
    <w:multiLevelType w:val="hybridMultilevel"/>
    <w:tmpl w:val="132E3344"/>
    <w:lvl w:ilvl="0" w:tplc="E5E05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B65F9"/>
    <w:multiLevelType w:val="hybridMultilevel"/>
    <w:tmpl w:val="8EB66A2C"/>
    <w:lvl w:ilvl="0" w:tplc="B6D0FF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B636E"/>
    <w:multiLevelType w:val="hybridMultilevel"/>
    <w:tmpl w:val="F354661A"/>
    <w:lvl w:ilvl="0" w:tplc="C4EC3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F55D7"/>
    <w:multiLevelType w:val="hybridMultilevel"/>
    <w:tmpl w:val="CE3666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313A"/>
    <w:multiLevelType w:val="hybridMultilevel"/>
    <w:tmpl w:val="6F2C6940"/>
    <w:lvl w:ilvl="0" w:tplc="415A8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308EF"/>
    <w:multiLevelType w:val="hybridMultilevel"/>
    <w:tmpl w:val="91D4032A"/>
    <w:lvl w:ilvl="0" w:tplc="CBECD1A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B0E690B"/>
    <w:multiLevelType w:val="hybridMultilevel"/>
    <w:tmpl w:val="ECF06B94"/>
    <w:lvl w:ilvl="0" w:tplc="00B46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C12AD"/>
    <w:multiLevelType w:val="hybridMultilevel"/>
    <w:tmpl w:val="E2AA1E64"/>
    <w:lvl w:ilvl="0" w:tplc="D17E59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96A8D"/>
    <w:multiLevelType w:val="hybridMultilevel"/>
    <w:tmpl w:val="CE3666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A5AC2"/>
    <w:multiLevelType w:val="hybridMultilevel"/>
    <w:tmpl w:val="048AA0C6"/>
    <w:lvl w:ilvl="0" w:tplc="8A600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C4924"/>
    <w:multiLevelType w:val="hybridMultilevel"/>
    <w:tmpl w:val="73C8310E"/>
    <w:lvl w:ilvl="0" w:tplc="2AB4A2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82FFA"/>
    <w:multiLevelType w:val="hybridMultilevel"/>
    <w:tmpl w:val="5A9A55F2"/>
    <w:lvl w:ilvl="0" w:tplc="9BD013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96EC5"/>
    <w:multiLevelType w:val="hybridMultilevel"/>
    <w:tmpl w:val="8852206E"/>
    <w:lvl w:ilvl="0" w:tplc="62ACC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72466"/>
    <w:multiLevelType w:val="hybridMultilevel"/>
    <w:tmpl w:val="F3CED02E"/>
    <w:lvl w:ilvl="0" w:tplc="A3F2F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DE7275"/>
    <w:multiLevelType w:val="hybridMultilevel"/>
    <w:tmpl w:val="8C52AAEC"/>
    <w:lvl w:ilvl="0" w:tplc="2A9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976F9"/>
    <w:multiLevelType w:val="hybridMultilevel"/>
    <w:tmpl w:val="9B4AF8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4"/>
  </w:num>
  <w:num w:numId="5">
    <w:abstractNumId w:val="0"/>
  </w:num>
  <w:num w:numId="6">
    <w:abstractNumId w:val="13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16"/>
  </w:num>
  <w:num w:numId="12">
    <w:abstractNumId w:val="3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4"/>
  </w:num>
  <w:num w:numId="18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iver von Wrochem">
    <w15:presenceInfo w15:providerId="AD" w15:userId="S-1-5-21-2000478354-764733703-1177238915-314011"/>
  </w15:person>
  <w15:person w15:author="Dr. Thomas Lutz">
    <w15:presenceInfo w15:providerId="None" w15:userId="Dr. Thomas Lutz"/>
  </w15:person>
  <w15:person w15:author="Wrochem, Oliver Dr. von">
    <w15:presenceInfo w15:providerId="AD" w15:userId="S-1-5-21-2000478354-764733703-1177238915-3140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1D"/>
    <w:rsid w:val="0001774B"/>
    <w:rsid w:val="00023565"/>
    <w:rsid w:val="00064DDB"/>
    <w:rsid w:val="00075399"/>
    <w:rsid w:val="000A2E2A"/>
    <w:rsid w:val="000A4C64"/>
    <w:rsid w:val="000C320F"/>
    <w:rsid w:val="000C3402"/>
    <w:rsid w:val="000C4CEA"/>
    <w:rsid w:val="000C580D"/>
    <w:rsid w:val="000E2F7D"/>
    <w:rsid w:val="000F377F"/>
    <w:rsid w:val="001011D5"/>
    <w:rsid w:val="00107DCD"/>
    <w:rsid w:val="00141E30"/>
    <w:rsid w:val="00143C0A"/>
    <w:rsid w:val="00144ECF"/>
    <w:rsid w:val="00177051"/>
    <w:rsid w:val="001E3462"/>
    <w:rsid w:val="001F28F7"/>
    <w:rsid w:val="002004FA"/>
    <w:rsid w:val="00205CCA"/>
    <w:rsid w:val="00214C13"/>
    <w:rsid w:val="002316FA"/>
    <w:rsid w:val="00237461"/>
    <w:rsid w:val="00242518"/>
    <w:rsid w:val="00250BBC"/>
    <w:rsid w:val="00276887"/>
    <w:rsid w:val="002A663D"/>
    <w:rsid w:val="002B0159"/>
    <w:rsid w:val="002B1ED7"/>
    <w:rsid w:val="002C28FA"/>
    <w:rsid w:val="002E36E8"/>
    <w:rsid w:val="002F1590"/>
    <w:rsid w:val="002F246C"/>
    <w:rsid w:val="00310431"/>
    <w:rsid w:val="00317FD5"/>
    <w:rsid w:val="00344DA7"/>
    <w:rsid w:val="00356B00"/>
    <w:rsid w:val="00357652"/>
    <w:rsid w:val="00397C62"/>
    <w:rsid w:val="003A478D"/>
    <w:rsid w:val="003F38FA"/>
    <w:rsid w:val="003F5638"/>
    <w:rsid w:val="00416E87"/>
    <w:rsid w:val="00417946"/>
    <w:rsid w:val="004219AC"/>
    <w:rsid w:val="00423C6E"/>
    <w:rsid w:val="00453D1F"/>
    <w:rsid w:val="0048229F"/>
    <w:rsid w:val="00485092"/>
    <w:rsid w:val="004A1CE9"/>
    <w:rsid w:val="004B4B3E"/>
    <w:rsid w:val="004B7EC2"/>
    <w:rsid w:val="004C541B"/>
    <w:rsid w:val="004F49D5"/>
    <w:rsid w:val="00531FF5"/>
    <w:rsid w:val="00550686"/>
    <w:rsid w:val="0057073B"/>
    <w:rsid w:val="0057529F"/>
    <w:rsid w:val="00581CC6"/>
    <w:rsid w:val="005A7918"/>
    <w:rsid w:val="005B0658"/>
    <w:rsid w:val="00606A09"/>
    <w:rsid w:val="00614E0B"/>
    <w:rsid w:val="00657020"/>
    <w:rsid w:val="00662F64"/>
    <w:rsid w:val="00671828"/>
    <w:rsid w:val="006C0032"/>
    <w:rsid w:val="006D0008"/>
    <w:rsid w:val="007247A4"/>
    <w:rsid w:val="00735014"/>
    <w:rsid w:val="00741CE5"/>
    <w:rsid w:val="00756704"/>
    <w:rsid w:val="007B2162"/>
    <w:rsid w:val="007C3411"/>
    <w:rsid w:val="007D2A20"/>
    <w:rsid w:val="007D2BCE"/>
    <w:rsid w:val="007D62E2"/>
    <w:rsid w:val="007E3881"/>
    <w:rsid w:val="00801371"/>
    <w:rsid w:val="00815F1A"/>
    <w:rsid w:val="008628E9"/>
    <w:rsid w:val="00875F9F"/>
    <w:rsid w:val="008818CC"/>
    <w:rsid w:val="00890FD0"/>
    <w:rsid w:val="008A6770"/>
    <w:rsid w:val="008B521D"/>
    <w:rsid w:val="008C6449"/>
    <w:rsid w:val="008F2E7C"/>
    <w:rsid w:val="009037BB"/>
    <w:rsid w:val="00914D63"/>
    <w:rsid w:val="00922691"/>
    <w:rsid w:val="00954267"/>
    <w:rsid w:val="00972292"/>
    <w:rsid w:val="009764EA"/>
    <w:rsid w:val="009768DA"/>
    <w:rsid w:val="00983EFB"/>
    <w:rsid w:val="009849A1"/>
    <w:rsid w:val="00985863"/>
    <w:rsid w:val="00985C7C"/>
    <w:rsid w:val="009A5165"/>
    <w:rsid w:val="009B0C9E"/>
    <w:rsid w:val="009C2931"/>
    <w:rsid w:val="009C2F78"/>
    <w:rsid w:val="009E4CD7"/>
    <w:rsid w:val="00A10177"/>
    <w:rsid w:val="00A466EE"/>
    <w:rsid w:val="00A5456B"/>
    <w:rsid w:val="00A56C0F"/>
    <w:rsid w:val="00A60CD7"/>
    <w:rsid w:val="00A638B9"/>
    <w:rsid w:val="00A6525F"/>
    <w:rsid w:val="00A736DA"/>
    <w:rsid w:val="00A90644"/>
    <w:rsid w:val="00A928AB"/>
    <w:rsid w:val="00AC0764"/>
    <w:rsid w:val="00AC1426"/>
    <w:rsid w:val="00AC6A0C"/>
    <w:rsid w:val="00AE32F8"/>
    <w:rsid w:val="00B05696"/>
    <w:rsid w:val="00B42354"/>
    <w:rsid w:val="00B5476C"/>
    <w:rsid w:val="00B65733"/>
    <w:rsid w:val="00B711E9"/>
    <w:rsid w:val="00B73C6A"/>
    <w:rsid w:val="00BA72E1"/>
    <w:rsid w:val="00BD2D51"/>
    <w:rsid w:val="00BE390F"/>
    <w:rsid w:val="00BE5E3E"/>
    <w:rsid w:val="00C12490"/>
    <w:rsid w:val="00C14858"/>
    <w:rsid w:val="00C201BC"/>
    <w:rsid w:val="00C36403"/>
    <w:rsid w:val="00C44159"/>
    <w:rsid w:val="00C469A8"/>
    <w:rsid w:val="00C54F11"/>
    <w:rsid w:val="00C64154"/>
    <w:rsid w:val="00C8344E"/>
    <w:rsid w:val="00C85D61"/>
    <w:rsid w:val="00CB4A51"/>
    <w:rsid w:val="00CD110F"/>
    <w:rsid w:val="00CE5B61"/>
    <w:rsid w:val="00D05397"/>
    <w:rsid w:val="00D43B7D"/>
    <w:rsid w:val="00D55281"/>
    <w:rsid w:val="00D56DE8"/>
    <w:rsid w:val="00D64CB0"/>
    <w:rsid w:val="00D66D86"/>
    <w:rsid w:val="00D83206"/>
    <w:rsid w:val="00DB01CE"/>
    <w:rsid w:val="00DB156C"/>
    <w:rsid w:val="00DB3540"/>
    <w:rsid w:val="00DC07D9"/>
    <w:rsid w:val="00DF1869"/>
    <w:rsid w:val="00E244D2"/>
    <w:rsid w:val="00E51B0F"/>
    <w:rsid w:val="00E54A06"/>
    <w:rsid w:val="00E60529"/>
    <w:rsid w:val="00E620BD"/>
    <w:rsid w:val="00E67E7A"/>
    <w:rsid w:val="00E70A14"/>
    <w:rsid w:val="00E81F34"/>
    <w:rsid w:val="00E941B2"/>
    <w:rsid w:val="00EA7896"/>
    <w:rsid w:val="00EB328F"/>
    <w:rsid w:val="00EC5B8B"/>
    <w:rsid w:val="00EF0CB6"/>
    <w:rsid w:val="00EF5F4F"/>
    <w:rsid w:val="00F06237"/>
    <w:rsid w:val="00F21D2B"/>
    <w:rsid w:val="00F237D4"/>
    <w:rsid w:val="00F51B63"/>
    <w:rsid w:val="00F60153"/>
    <w:rsid w:val="00F6446A"/>
    <w:rsid w:val="00F72E7F"/>
    <w:rsid w:val="00F83CE5"/>
    <w:rsid w:val="00F9187E"/>
    <w:rsid w:val="00F9388E"/>
    <w:rsid w:val="00FA0536"/>
    <w:rsid w:val="00FA4F85"/>
    <w:rsid w:val="00FD2E0F"/>
    <w:rsid w:val="00FF0345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B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521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65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525F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A65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525F"/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206"/>
    <w:rPr>
      <w:rFonts w:ascii="Tahoma" w:hAnsi="Tahoma" w:cs="Tahoma"/>
      <w:noProof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32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32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3206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32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3206"/>
    <w:rPr>
      <w:b/>
      <w:bCs/>
      <w:noProof/>
      <w:sz w:val="20"/>
      <w:szCs w:val="20"/>
    </w:rPr>
  </w:style>
  <w:style w:type="paragraph" w:styleId="berarbeitung">
    <w:name w:val="Revision"/>
    <w:hidden/>
    <w:uiPriority w:val="99"/>
    <w:semiHidden/>
    <w:rsid w:val="00C36403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521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65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525F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A65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525F"/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206"/>
    <w:rPr>
      <w:rFonts w:ascii="Tahoma" w:hAnsi="Tahoma" w:cs="Tahoma"/>
      <w:noProof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32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32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3206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32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3206"/>
    <w:rPr>
      <w:b/>
      <w:bCs/>
      <w:noProof/>
      <w:sz w:val="20"/>
      <w:szCs w:val="20"/>
    </w:rPr>
  </w:style>
  <w:style w:type="paragraph" w:styleId="berarbeitung">
    <w:name w:val="Revision"/>
    <w:hidden/>
    <w:uiPriority w:val="99"/>
    <w:semiHidden/>
    <w:rsid w:val="00C36403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CFA4-15CC-436A-9FB5-DA0B03F5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Thomas Lutz</dc:creator>
  <cp:lastModifiedBy>Dr. Thomas Lutz</cp:lastModifiedBy>
  <cp:revision>2</cp:revision>
  <cp:lastPrinted>2018-12-07T11:37:00Z</cp:lastPrinted>
  <dcterms:created xsi:type="dcterms:W3CDTF">2018-12-15T09:17:00Z</dcterms:created>
  <dcterms:modified xsi:type="dcterms:W3CDTF">2018-12-15T09:17:00Z</dcterms:modified>
</cp:coreProperties>
</file>